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5B346" w14:textId="0EEBEB9A" w:rsidR="00975CB5" w:rsidRPr="00B14D55" w:rsidRDefault="007E5500" w:rsidP="007E5500">
      <w:pPr>
        <w:ind w:left="-142" w:firstLine="0"/>
        <w:jc w:val="right"/>
        <w:rPr>
          <w:sz w:val="22"/>
          <w:szCs w:val="22"/>
        </w:rPr>
      </w:pPr>
      <w:r w:rsidRPr="00B14D55">
        <w:rPr>
          <w:i/>
          <w:color w:val="808080" w:themeColor="background1" w:themeShade="80"/>
          <w:sz w:val="22"/>
          <w:szCs w:val="22"/>
        </w:rPr>
        <w:t>Приложение №</w:t>
      </w:r>
      <w:r w:rsidR="005F11EF" w:rsidRPr="00B14D55">
        <w:rPr>
          <w:i/>
          <w:color w:val="808080" w:themeColor="background1" w:themeShade="80"/>
          <w:sz w:val="22"/>
          <w:szCs w:val="22"/>
        </w:rPr>
        <w:t>3</w:t>
      </w:r>
      <w:r w:rsidRPr="00B14D55">
        <w:rPr>
          <w:i/>
          <w:color w:val="808080" w:themeColor="background1" w:themeShade="80"/>
          <w:sz w:val="22"/>
          <w:szCs w:val="22"/>
        </w:rPr>
        <w:t xml:space="preserve"> к Информационной карте процедуры закупки</w:t>
      </w:r>
    </w:p>
    <w:p w14:paraId="095B73B4" w14:textId="77777777" w:rsidR="00975CB5" w:rsidRPr="00B14D55" w:rsidRDefault="00975CB5">
      <w:pPr>
        <w:ind w:left="-142" w:firstLine="0"/>
        <w:jc w:val="center"/>
        <w:rPr>
          <w:sz w:val="22"/>
          <w:szCs w:val="22"/>
        </w:rPr>
      </w:pPr>
    </w:p>
    <w:p w14:paraId="354C9B10" w14:textId="77777777" w:rsidR="00975CB5" w:rsidRPr="00B14D55" w:rsidRDefault="00337A39">
      <w:pPr>
        <w:ind w:left="-142" w:firstLine="0"/>
        <w:jc w:val="center"/>
        <w:rPr>
          <w:b/>
          <w:bCs/>
          <w:sz w:val="22"/>
          <w:szCs w:val="22"/>
        </w:rPr>
      </w:pPr>
      <w:r w:rsidRPr="00B14D55">
        <w:rPr>
          <w:b/>
          <w:bCs/>
          <w:sz w:val="22"/>
          <w:szCs w:val="22"/>
        </w:rPr>
        <w:t>ТЕХНИЧЕСКОЕ ЗАДАНИЕ</w:t>
      </w:r>
    </w:p>
    <w:tbl>
      <w:tblPr>
        <w:tblW w:w="104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7"/>
        <w:gridCol w:w="2039"/>
        <w:gridCol w:w="4320"/>
        <w:gridCol w:w="1287"/>
        <w:gridCol w:w="1633"/>
        <w:gridCol w:w="6"/>
      </w:tblGrid>
      <w:tr w:rsidR="00546BF2" w:rsidRPr="00B14D55" w14:paraId="1140BC06" w14:textId="77777777" w:rsidTr="000E5C54">
        <w:trPr>
          <w:trHeight w:val="636"/>
        </w:trPr>
        <w:tc>
          <w:tcPr>
            <w:tcW w:w="10452" w:type="dxa"/>
            <w:gridSpan w:val="6"/>
            <w:shd w:val="clear" w:color="auto" w:fill="auto"/>
            <w:vAlign w:val="center"/>
          </w:tcPr>
          <w:p w14:paraId="18D9077C" w14:textId="630AA94D" w:rsidR="00546BF2" w:rsidRPr="00B14D55" w:rsidRDefault="00546BF2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b/>
                <w:sz w:val="22"/>
                <w:szCs w:val="22"/>
              </w:rPr>
              <w:t>Общие требования</w:t>
            </w:r>
          </w:p>
        </w:tc>
      </w:tr>
      <w:tr w:rsidR="00546BF2" w:rsidRPr="00B14D55" w14:paraId="611126DC" w14:textId="77777777" w:rsidTr="000E5C54">
        <w:trPr>
          <w:trHeight w:val="636"/>
        </w:trPr>
        <w:tc>
          <w:tcPr>
            <w:tcW w:w="10452" w:type="dxa"/>
            <w:gridSpan w:val="6"/>
            <w:shd w:val="clear" w:color="auto" w:fill="auto"/>
            <w:vAlign w:val="center"/>
          </w:tcPr>
          <w:p w14:paraId="2D131F82" w14:textId="28D704BE" w:rsidR="00546BF2" w:rsidRPr="00B14D55" w:rsidRDefault="00546BF2" w:rsidP="00694DE7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Предметом закупки является</w:t>
            </w:r>
            <w:r w:rsidR="00694DE7" w:rsidRPr="00B14D55">
              <w:rPr>
                <w:sz w:val="22"/>
                <w:szCs w:val="22"/>
              </w:rPr>
              <w:t xml:space="preserve"> закупку брендинга филиала Гянджа</w:t>
            </w:r>
            <w:r w:rsidRPr="00B14D55">
              <w:rPr>
                <w:sz w:val="22"/>
                <w:szCs w:val="22"/>
              </w:rPr>
              <w:t xml:space="preserve"> </w:t>
            </w:r>
            <w:r w:rsidR="00502247" w:rsidRPr="00B14D55">
              <w:rPr>
                <w:sz w:val="22"/>
                <w:szCs w:val="22"/>
              </w:rPr>
              <w:t>со специальным дизайном</w:t>
            </w:r>
            <w:r w:rsidRPr="00B14D55">
              <w:rPr>
                <w:sz w:val="22"/>
                <w:szCs w:val="22"/>
              </w:rPr>
              <w:t xml:space="preserve"> в ОАО Банк ВТБ (Азербайджан)</w:t>
            </w:r>
          </w:p>
        </w:tc>
      </w:tr>
      <w:tr w:rsidR="00546BF2" w:rsidRPr="00B14D55" w14:paraId="4617E904" w14:textId="77777777" w:rsidTr="000E5C54">
        <w:trPr>
          <w:trHeight w:val="636"/>
        </w:trPr>
        <w:tc>
          <w:tcPr>
            <w:tcW w:w="10452" w:type="dxa"/>
            <w:gridSpan w:val="6"/>
            <w:shd w:val="clear" w:color="auto" w:fill="auto"/>
            <w:vAlign w:val="center"/>
          </w:tcPr>
          <w:p w14:paraId="75D3F43D" w14:textId="1B5E1D72" w:rsidR="00546BF2" w:rsidRPr="00B14D55" w:rsidRDefault="00546BF2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b/>
                <w:sz w:val="22"/>
                <w:szCs w:val="22"/>
              </w:rPr>
              <w:t>Перечень товаров</w:t>
            </w:r>
          </w:p>
        </w:tc>
      </w:tr>
      <w:tr w:rsidR="000C0266" w:rsidRPr="00B14D55" w14:paraId="7D139902" w14:textId="77777777" w:rsidTr="00E4180D">
        <w:trPr>
          <w:gridAfter w:val="1"/>
          <w:wAfter w:w="6" w:type="dxa"/>
          <w:trHeight w:val="636"/>
        </w:trPr>
        <w:tc>
          <w:tcPr>
            <w:tcW w:w="1167" w:type="dxa"/>
            <w:shd w:val="clear" w:color="auto" w:fill="auto"/>
            <w:vAlign w:val="center"/>
            <w:hideMark/>
          </w:tcPr>
          <w:p w14:paraId="6BD54B3A" w14:textId="77777777" w:rsidR="000C0266" w:rsidRPr="00B14D55" w:rsidRDefault="000C0266" w:rsidP="000E5C54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№</w:t>
            </w:r>
          </w:p>
        </w:tc>
        <w:tc>
          <w:tcPr>
            <w:tcW w:w="2039" w:type="dxa"/>
            <w:shd w:val="clear" w:color="auto" w:fill="auto"/>
            <w:vAlign w:val="center"/>
            <w:hideMark/>
          </w:tcPr>
          <w:p w14:paraId="70B3F285" w14:textId="679FC066" w:rsidR="000C0266" w:rsidRPr="00B14D55" w:rsidRDefault="000C0266" w:rsidP="000E5C54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3D6468ED" w14:textId="25C8A12C" w:rsidR="000C0266" w:rsidRPr="00B14D55" w:rsidRDefault="000C0266" w:rsidP="000C0266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14:paraId="426BBB4C" w14:textId="78BE7391" w:rsidR="000C0266" w:rsidRPr="00B14D55" w:rsidRDefault="000C0266" w:rsidP="000E5C54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633" w:type="dxa"/>
            <w:shd w:val="clear" w:color="auto" w:fill="auto"/>
            <w:vAlign w:val="center"/>
            <w:hideMark/>
          </w:tcPr>
          <w:p w14:paraId="39FD2A80" w14:textId="59DD908B" w:rsidR="000C0266" w:rsidRPr="00B14D55" w:rsidRDefault="000C0266" w:rsidP="000E5C54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количество</w:t>
            </w:r>
          </w:p>
        </w:tc>
      </w:tr>
      <w:tr w:rsidR="000C0266" w:rsidRPr="00B14D55" w14:paraId="7BDE68F1" w14:textId="77777777" w:rsidTr="00E4180D">
        <w:trPr>
          <w:gridAfter w:val="1"/>
          <w:wAfter w:w="6" w:type="dxa"/>
          <w:trHeight w:val="579"/>
        </w:trPr>
        <w:tc>
          <w:tcPr>
            <w:tcW w:w="1167" w:type="dxa"/>
            <w:shd w:val="clear" w:color="auto" w:fill="auto"/>
            <w:vAlign w:val="center"/>
            <w:hideMark/>
          </w:tcPr>
          <w:p w14:paraId="73E1CC92" w14:textId="77777777" w:rsidR="000C0266" w:rsidRPr="00B14D55" w:rsidRDefault="000C0266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3871FE24" w14:textId="4FFEEBD2" w:rsidR="000C0266" w:rsidRPr="00B14D55" w:rsidRDefault="005B41CF" w:rsidP="00184DF1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Рекламная вывеска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10DE199A" w14:textId="4A98CE87" w:rsidR="00E4180D" w:rsidRPr="00B14D55" w:rsidRDefault="005B41CF" w:rsidP="005B41CF">
            <w:pPr>
              <w:pStyle w:val="wordsection1"/>
              <w:spacing w:before="0" w:beforeAutospacing="0" w:after="0" w:afterAutospacing="0"/>
              <w:rPr>
                <w:sz w:val="22"/>
                <w:szCs w:val="22"/>
                <w:lang w:val="az-Latn-AZ"/>
              </w:rPr>
            </w:pPr>
            <w:r w:rsidRPr="00B14D55">
              <w:rPr>
                <w:sz w:val="22"/>
                <w:szCs w:val="22"/>
              </w:rPr>
              <w:t>Объёмные световые буквы, установленные на каркасе из алкопана Боковые части букв и логотипа должны быть выполнены из нержавеющей стали, лицевая поверхность из  оргстекла.Размер 240 см в длину и 57 см в высоту.</w:t>
            </w:r>
            <w:r w:rsidR="008F5B93" w:rsidRPr="00B14D55">
              <w:rPr>
                <w:sz w:val="22"/>
                <w:szCs w:val="22"/>
              </w:rPr>
              <w:t xml:space="preserve">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14:paraId="082F83B9" w14:textId="17C754A0" w:rsidR="000C0266" w:rsidRPr="00B14D55" w:rsidRDefault="005B41CF" w:rsidP="00184DF1">
            <w:pPr>
              <w:pStyle w:val="wordsection1"/>
              <w:spacing w:before="0" w:after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Штук</w:t>
            </w:r>
          </w:p>
        </w:tc>
        <w:tc>
          <w:tcPr>
            <w:tcW w:w="1633" w:type="dxa"/>
            <w:shd w:val="clear" w:color="auto" w:fill="auto"/>
            <w:vAlign w:val="center"/>
            <w:hideMark/>
          </w:tcPr>
          <w:p w14:paraId="21DCFF1D" w14:textId="55064DED" w:rsidR="000C0266" w:rsidRPr="00B14D55" w:rsidRDefault="005B41CF" w:rsidP="00184DF1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4</w:t>
            </w:r>
          </w:p>
        </w:tc>
      </w:tr>
      <w:tr w:rsidR="000C0266" w:rsidRPr="00B14D55" w14:paraId="667AD32F" w14:textId="77777777" w:rsidTr="008F5B93">
        <w:trPr>
          <w:gridAfter w:val="1"/>
          <w:wAfter w:w="6" w:type="dxa"/>
          <w:trHeight w:val="1515"/>
        </w:trPr>
        <w:tc>
          <w:tcPr>
            <w:tcW w:w="1167" w:type="dxa"/>
            <w:shd w:val="clear" w:color="auto" w:fill="auto"/>
            <w:vAlign w:val="center"/>
            <w:hideMark/>
          </w:tcPr>
          <w:p w14:paraId="1E6CE9A7" w14:textId="77777777" w:rsidR="000C0266" w:rsidRPr="00B14D55" w:rsidRDefault="000C0266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2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534C6822" w14:textId="4801CD2F" w:rsidR="000C0266" w:rsidRPr="00B14D55" w:rsidRDefault="005B41CF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Валютное табло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799E6C45" w14:textId="2D6B481B" w:rsidR="00E4180D" w:rsidRPr="00B14D55" w:rsidRDefault="005B41CF" w:rsidP="00184DF1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Металлическая каркасная конструкция с установленными элементами из органического стекла и виниловой плёнки соответствующего цвета; логотип и надписи без подсветки; табло для отображения обменного курса </w:t>
            </w:r>
            <w:r w:rsidR="00B14D55" w:rsidRPr="00B14D55">
              <w:rPr>
                <w:sz w:val="22"/>
                <w:szCs w:val="22"/>
              </w:rPr>
              <w:t xml:space="preserve">с двух сторон </w:t>
            </w:r>
            <w:r w:rsidRPr="00B14D55">
              <w:rPr>
                <w:sz w:val="22"/>
                <w:szCs w:val="22"/>
              </w:rPr>
              <w:t>на белых LED-модулях P10 с возможностью централизованного управления</w:t>
            </w:r>
            <w:r w:rsidR="00813DE5" w:rsidRPr="00B14D55">
              <w:rPr>
                <w:sz w:val="22"/>
                <w:szCs w:val="22"/>
              </w:rPr>
              <w:t xml:space="preserve"> через локальную сеть посредством </w:t>
            </w:r>
            <w:r w:rsidR="00813DE5" w:rsidRPr="00B14D55">
              <w:rPr>
                <w:sz w:val="22"/>
                <w:szCs w:val="22"/>
                <w:lang w:val="en-US"/>
              </w:rPr>
              <w:t>Ethernet</w:t>
            </w:r>
            <w:r w:rsidR="00813DE5" w:rsidRPr="00B14D55">
              <w:rPr>
                <w:sz w:val="22"/>
                <w:szCs w:val="22"/>
              </w:rPr>
              <w:t xml:space="preserve"> кабеля</w:t>
            </w:r>
            <w:r w:rsidRPr="00B14D55">
              <w:rPr>
                <w:sz w:val="22"/>
                <w:szCs w:val="22"/>
              </w:rPr>
              <w:t>.Размер 100 см в длину и 90 см в высоту</w:t>
            </w:r>
            <w:r w:rsidR="008F5B93" w:rsidRPr="00B14D55">
              <w:rPr>
                <w:sz w:val="22"/>
                <w:szCs w:val="22"/>
              </w:rPr>
              <w:t>.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noWrap/>
            <w:vAlign w:val="center"/>
            <w:hideMark/>
          </w:tcPr>
          <w:p w14:paraId="3543D098" w14:textId="2796427E" w:rsidR="000C0266" w:rsidRPr="00B14D55" w:rsidRDefault="005B41CF" w:rsidP="007B3DF6">
            <w:pPr>
              <w:pStyle w:val="wordsection1"/>
              <w:spacing w:before="0" w:after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 Штук</w:t>
            </w:r>
          </w:p>
        </w:tc>
        <w:tc>
          <w:tcPr>
            <w:tcW w:w="1633" w:type="dxa"/>
            <w:shd w:val="clear" w:color="auto" w:fill="auto"/>
            <w:vAlign w:val="center"/>
            <w:hideMark/>
          </w:tcPr>
          <w:p w14:paraId="05A634CF" w14:textId="4A81AE92" w:rsidR="000C0266" w:rsidRPr="00B14D55" w:rsidRDefault="005B41CF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</w:t>
            </w:r>
          </w:p>
        </w:tc>
      </w:tr>
      <w:tr w:rsidR="000C0266" w:rsidRPr="00B14D55" w14:paraId="08D90835" w14:textId="77777777" w:rsidTr="00E4180D">
        <w:trPr>
          <w:gridAfter w:val="1"/>
          <w:wAfter w:w="6" w:type="dxa"/>
          <w:trHeight w:val="636"/>
        </w:trPr>
        <w:tc>
          <w:tcPr>
            <w:tcW w:w="1167" w:type="dxa"/>
            <w:shd w:val="clear" w:color="auto" w:fill="auto"/>
            <w:vAlign w:val="center"/>
          </w:tcPr>
          <w:p w14:paraId="06EB790D" w14:textId="71437F3B" w:rsidR="000C0266" w:rsidRPr="00B14D55" w:rsidRDefault="000C0266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3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128FABB0" w14:textId="6CB5E4BD" w:rsidR="000C0266" w:rsidRPr="00B14D55" w:rsidRDefault="005B41CF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14D55">
              <w:rPr>
                <w:sz w:val="22"/>
                <w:szCs w:val="22"/>
              </w:rPr>
              <w:t>Кронштейн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3D3680A9" w14:textId="28CF460B" w:rsidR="00E4180D" w:rsidRPr="00B14D55" w:rsidRDefault="005B41CF" w:rsidP="006A4BA6">
            <w:pPr>
              <w:pStyle w:val="wordsection1"/>
              <w:spacing w:before="0" w:beforeAutospacing="0" w:after="0" w:afterAutospacing="0"/>
              <w:rPr>
                <w:rFonts w:eastAsia="Times New Roman"/>
                <w:b/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Двусторонняя световая рекламная вывеска флажкового типа с объёмными световыми буквами и логотипом, боковые части которых выполнены из металла, а лицевая поверхность — из о оргстекла. Конструкция должна обеспечивать равномерную внутреннюю LED-подсветку букв и логотипа с обеих сторон.Размер 70 см в длину и 70 см в ширину</w:t>
            </w:r>
            <w:r w:rsidR="008F5B93" w:rsidRPr="00B14D55">
              <w:rPr>
                <w:sz w:val="22"/>
                <w:szCs w:val="22"/>
              </w:rPr>
              <w:t>.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2CBA28C0" w14:textId="31BD48CD" w:rsidR="000C0266" w:rsidRPr="00B14D55" w:rsidRDefault="005B41CF" w:rsidP="007B3DF6">
            <w:pPr>
              <w:pStyle w:val="wordsection1"/>
              <w:spacing w:before="0" w:after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Штук</w:t>
            </w:r>
          </w:p>
        </w:tc>
        <w:tc>
          <w:tcPr>
            <w:tcW w:w="1633" w:type="dxa"/>
            <w:shd w:val="clear" w:color="auto" w:fill="auto"/>
            <w:vAlign w:val="center"/>
          </w:tcPr>
          <w:p w14:paraId="7CBA0EDC" w14:textId="459EBA16" w:rsidR="000C0266" w:rsidRPr="00B14D55" w:rsidRDefault="005B41CF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</w:t>
            </w:r>
          </w:p>
        </w:tc>
      </w:tr>
      <w:tr w:rsidR="000C0266" w:rsidRPr="00B14D55" w14:paraId="5653089E" w14:textId="77777777" w:rsidTr="00E4180D">
        <w:trPr>
          <w:gridAfter w:val="1"/>
          <w:wAfter w:w="6" w:type="dxa"/>
          <w:trHeight w:val="636"/>
        </w:trPr>
        <w:tc>
          <w:tcPr>
            <w:tcW w:w="1167" w:type="dxa"/>
            <w:shd w:val="clear" w:color="auto" w:fill="auto"/>
            <w:vAlign w:val="center"/>
            <w:hideMark/>
          </w:tcPr>
          <w:p w14:paraId="11049309" w14:textId="141817CD" w:rsidR="000C0266" w:rsidRPr="00B14D55" w:rsidRDefault="000C0266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4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77897564" w14:textId="3D14C84B" w:rsidR="000C0266" w:rsidRPr="00B14D55" w:rsidRDefault="005B41CF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  <w:lang w:val="az-Latn-AZ"/>
              </w:rPr>
            </w:pPr>
            <w:r w:rsidRPr="00B14D55">
              <w:rPr>
                <w:sz w:val="22"/>
                <w:szCs w:val="22"/>
              </w:rPr>
              <w:t>Настенное Лого ВТБ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10FB262D" w14:textId="1AE63A78" w:rsidR="00E4180D" w:rsidRPr="00B14D55" w:rsidRDefault="005B41CF" w:rsidP="005B41CF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Объёмные несветовые буквы и логотип, изготовленные из нержавеющей стали с окрашиванием поверхности в синий цвет; элементы цианового цвета (код 835) должны быть выполнены из оргстекла в соответствии с утверждённым дизайн-макетом.Размер 100 см в длину и 35 см в высоту</w:t>
            </w:r>
            <w:r w:rsidR="008F5B93" w:rsidRPr="00B14D55">
              <w:rPr>
                <w:sz w:val="22"/>
                <w:szCs w:val="22"/>
              </w:rPr>
              <w:t>.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14:paraId="6F697536" w14:textId="0C8F2DD8" w:rsidR="000C0266" w:rsidRPr="00B14D55" w:rsidRDefault="005B41CF" w:rsidP="007B3DF6">
            <w:pPr>
              <w:pStyle w:val="wordsection1"/>
              <w:spacing w:before="0" w:after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 Штук</w:t>
            </w:r>
          </w:p>
        </w:tc>
        <w:tc>
          <w:tcPr>
            <w:tcW w:w="1633" w:type="dxa"/>
            <w:shd w:val="clear" w:color="auto" w:fill="auto"/>
            <w:vAlign w:val="center"/>
            <w:hideMark/>
          </w:tcPr>
          <w:p w14:paraId="3BC28A6F" w14:textId="6BDE6792" w:rsidR="000C0266" w:rsidRPr="00B14D55" w:rsidRDefault="005B41CF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2</w:t>
            </w:r>
          </w:p>
        </w:tc>
      </w:tr>
      <w:tr w:rsidR="000C0266" w:rsidRPr="00B14D55" w14:paraId="3709CE20" w14:textId="77777777" w:rsidTr="00E4180D">
        <w:trPr>
          <w:gridAfter w:val="1"/>
          <w:wAfter w:w="6" w:type="dxa"/>
          <w:trHeight w:val="651"/>
        </w:trPr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7E8AA9" w14:textId="61067565" w:rsidR="000C0266" w:rsidRPr="00B14D55" w:rsidRDefault="000C0266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5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9A597F" w14:textId="3F621690" w:rsidR="000C0266" w:rsidRPr="00B14D55" w:rsidRDefault="005B41CF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Лого для стола ресепшн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7F6889" w14:textId="6E57E416" w:rsidR="00E4180D" w:rsidRPr="00B14D55" w:rsidRDefault="005B41CF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Объёмные несветовые буквы и логотип, изготовленные из</w:t>
            </w:r>
            <w:r w:rsidR="008F5B93" w:rsidRPr="00B14D55">
              <w:rPr>
                <w:sz w:val="22"/>
                <w:szCs w:val="22"/>
              </w:rPr>
              <w:t xml:space="preserve"> </w:t>
            </w:r>
            <w:r w:rsidRPr="00B14D55">
              <w:rPr>
                <w:sz w:val="22"/>
                <w:szCs w:val="22"/>
              </w:rPr>
              <w:t>нержавеющей стали, без внутренней подсветки</w:t>
            </w:r>
            <w:r w:rsidR="008F5B93" w:rsidRPr="00B14D55">
              <w:rPr>
                <w:sz w:val="22"/>
                <w:szCs w:val="22"/>
              </w:rPr>
              <w:t>.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14:paraId="036850C1" w14:textId="7AE2D958" w:rsidR="000C0266" w:rsidRPr="00B14D55" w:rsidRDefault="008F5B93" w:rsidP="007B3DF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Штук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EEBA14" w14:textId="6BB8F296" w:rsidR="000C0266" w:rsidRPr="00B14D55" w:rsidRDefault="008F5B93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</w:t>
            </w:r>
          </w:p>
        </w:tc>
      </w:tr>
      <w:tr w:rsidR="000C0266" w:rsidRPr="00B14D55" w14:paraId="4F5B7305" w14:textId="77777777" w:rsidTr="00E4180D">
        <w:trPr>
          <w:gridAfter w:val="1"/>
          <w:wAfter w:w="6" w:type="dxa"/>
          <w:trHeight w:val="651"/>
        </w:trPr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98AAF" w14:textId="58485736" w:rsidR="000C0266" w:rsidRPr="00B14D55" w:rsidRDefault="000C0266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4A3411" w14:textId="090867E2" w:rsidR="000C0266" w:rsidRPr="00B14D55" w:rsidRDefault="008F5B93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Настольная нумерация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8ABFB4" w14:textId="7EF4DCF4" w:rsidR="00E4180D" w:rsidRPr="00B14D55" w:rsidRDefault="008F5B93" w:rsidP="000C0266">
            <w:pPr>
              <w:pStyle w:val="wordsection1"/>
              <w:spacing w:before="0" w:beforeAutospacing="0" w:after="0" w:afterAutospacing="0"/>
              <w:rPr>
                <w:rFonts w:eastAsia="Times New Roman"/>
                <w:b/>
                <w:sz w:val="22"/>
                <w:szCs w:val="22"/>
                <w:lang w:val="az-Latn-AZ"/>
              </w:rPr>
            </w:pPr>
            <w:r w:rsidRPr="00B14D55">
              <w:rPr>
                <w:sz w:val="22"/>
                <w:szCs w:val="22"/>
              </w:rPr>
              <w:t>Настольная двусторонняя табличка с номером, изготовленная из прочного материала, с круглым синим основанием и лицевой панелью, белой вертикальной опорой и белым объёмным номером; конструкция должна быть устойчивой, иметь гладкую поверхность и соответствовать утверждённому дизайн-макету.Нумерация от 1 до 15</w:t>
            </w:r>
            <w:r w:rsidR="00B14D55" w:rsidRPr="00B14D55">
              <w:rPr>
                <w:sz w:val="22"/>
                <w:szCs w:val="22"/>
              </w:rPr>
              <w:t>.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1CBC3783" w14:textId="67281DEC" w:rsidR="000C0266" w:rsidRPr="00B14D55" w:rsidRDefault="008F5B93" w:rsidP="007B3DF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 Штук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AA4D11" w14:textId="11FE1E9C" w:rsidR="000C0266" w:rsidRPr="00B14D55" w:rsidRDefault="008F5B93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15</w:t>
            </w:r>
          </w:p>
        </w:tc>
      </w:tr>
      <w:tr w:rsidR="009C395D" w:rsidRPr="00B14D55" w14:paraId="124E40F8" w14:textId="77777777" w:rsidTr="00E4180D">
        <w:trPr>
          <w:gridAfter w:val="1"/>
          <w:wAfter w:w="6" w:type="dxa"/>
          <w:trHeight w:val="651"/>
        </w:trPr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0BF53D" w14:textId="0CE619AA" w:rsidR="009C395D" w:rsidRPr="00B14D55" w:rsidRDefault="009C395D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7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BC96C" w14:textId="16145221" w:rsidR="009C395D" w:rsidRPr="00B14D55" w:rsidRDefault="009C395D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Контрольная табличка (информационная панель о ведение видеосьемки)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FB3124" w14:textId="1190B177" w:rsidR="009C395D" w:rsidRPr="00B14D55" w:rsidRDefault="009C395D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Контрольная табличка, изготовленная из прочных и износостойких материалов, с нанесением соответствующих надписей и обозначений, согласно утверждённому дизайн-макету; поверхность должна быть ровной, надписи — чёткими и устойчивыми к истиранию. Размер 33 см в длину и 12 см в высоту</w:t>
            </w:r>
            <w:r w:rsidR="00B14D55" w:rsidRPr="00B14D55">
              <w:rPr>
                <w:sz w:val="22"/>
                <w:szCs w:val="22"/>
              </w:rPr>
              <w:t>.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209911B0" w14:textId="5E3B7CAC" w:rsidR="009C395D" w:rsidRPr="00B14D55" w:rsidRDefault="009C395D" w:rsidP="007B3DF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Штук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85E16" w14:textId="658E90D1" w:rsidR="009C395D" w:rsidRPr="00B14D55" w:rsidRDefault="009C395D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2</w:t>
            </w:r>
          </w:p>
        </w:tc>
      </w:tr>
      <w:tr w:rsidR="009C395D" w:rsidRPr="00B14D55" w14:paraId="7D789A02" w14:textId="77777777" w:rsidTr="00E4180D">
        <w:trPr>
          <w:gridAfter w:val="1"/>
          <w:wAfter w:w="6" w:type="dxa"/>
          <w:trHeight w:val="651"/>
        </w:trPr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8F667D" w14:textId="3801DACB" w:rsidR="009C395D" w:rsidRPr="00B14D55" w:rsidRDefault="009C395D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8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5B8FC5" w14:textId="4FC92864" w:rsidR="009C395D" w:rsidRPr="00B14D55" w:rsidRDefault="00CE500B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  <w:vertAlign w:val="superscript"/>
              </w:rPr>
            </w:pPr>
            <w:r w:rsidRPr="00B14D55">
              <w:rPr>
                <w:sz w:val="22"/>
                <w:szCs w:val="22"/>
              </w:rPr>
              <w:t>Реставрация</w:t>
            </w:r>
            <w:r w:rsidR="00040A0C" w:rsidRPr="00B14D55">
              <w:rPr>
                <w:sz w:val="22"/>
                <w:szCs w:val="22"/>
                <w:vertAlign w:val="superscript"/>
              </w:rPr>
              <w:t>1</w:t>
            </w:r>
            <w:r w:rsidRPr="00B14D55">
              <w:rPr>
                <w:sz w:val="22"/>
                <w:szCs w:val="22"/>
              </w:rPr>
              <w:t xml:space="preserve"> </w:t>
            </w:r>
            <w:r w:rsidR="009C395D" w:rsidRPr="00B14D55">
              <w:rPr>
                <w:sz w:val="22"/>
                <w:szCs w:val="22"/>
              </w:rPr>
              <w:t>Постер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A7418C" w14:textId="3722C419" w:rsidR="009C395D" w:rsidRPr="00B14D55" w:rsidRDefault="009C395D" w:rsidP="009C395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Обклейка рамочных частей постеров виниловой плёнкой серого цвета с обеспечением ровного нанесения, отсутствия пузырей, складок и видимых дефектов</w:t>
            </w:r>
            <w:r w:rsidR="00B14D55" w:rsidRPr="00B14D55">
              <w:rPr>
                <w:sz w:val="22"/>
                <w:szCs w:val="22"/>
              </w:rPr>
              <w:t>.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18A6E8E" w14:textId="3C9755B1" w:rsidR="009C395D" w:rsidRPr="00B14D55" w:rsidRDefault="009C395D" w:rsidP="007B3DF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 Штук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BFF722" w14:textId="49C32C17" w:rsidR="009C395D" w:rsidRPr="00B14D55" w:rsidRDefault="009C395D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3</w:t>
            </w:r>
          </w:p>
        </w:tc>
      </w:tr>
      <w:tr w:rsidR="009C395D" w:rsidRPr="00B14D55" w14:paraId="2D37D2EC" w14:textId="77777777" w:rsidTr="00E4180D">
        <w:trPr>
          <w:gridAfter w:val="1"/>
          <w:wAfter w:w="6" w:type="dxa"/>
          <w:trHeight w:val="651"/>
        </w:trPr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7A1B67" w14:textId="67734142" w:rsidR="009C395D" w:rsidRPr="00B14D55" w:rsidRDefault="009C395D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9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7A0DFD" w14:textId="0CDF2D67" w:rsidR="009C395D" w:rsidRPr="00B14D55" w:rsidRDefault="009C395D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14D55">
              <w:rPr>
                <w:sz w:val="22"/>
                <w:szCs w:val="22"/>
              </w:rPr>
              <w:t>Настенная табличка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779F5D" w14:textId="3B523DDA" w:rsidR="009C395D" w:rsidRPr="00B14D55" w:rsidRDefault="009C395D" w:rsidP="009C395D">
            <w:pPr>
              <w:pStyle w:val="wordsection1"/>
              <w:spacing w:before="0" w:beforeAutospacing="0" w:after="0" w:afterAutospacing="0"/>
              <w:rPr>
                <w:sz w:val="22"/>
                <w:szCs w:val="22"/>
                <w:lang w:val="az-Latn-AZ"/>
              </w:rPr>
            </w:pPr>
            <w:r w:rsidRPr="00B14D55">
              <w:rPr>
                <w:sz w:val="22"/>
                <w:szCs w:val="22"/>
              </w:rPr>
              <w:t xml:space="preserve">Изготовление и монтаж наддверной информационной таблички с наименованием отдела согласно утверждённому дизайн-макету. Задняя сторона таблички должна быть  самоклеящегося слоя и </w:t>
            </w:r>
            <w:r w:rsidRPr="00B14D55">
              <w:rPr>
                <w:sz w:val="22"/>
                <w:szCs w:val="22"/>
                <w:lang w:val="az-Latn-AZ"/>
              </w:rPr>
              <w:t xml:space="preserve"> без </w:t>
            </w:r>
            <w:r w:rsidRPr="00B14D55">
              <w:rPr>
                <w:sz w:val="22"/>
                <w:szCs w:val="22"/>
              </w:rPr>
              <w:t>видимых следов клея; крепление должно обеспечивать аккуратный внешний вид без видимых элементов фиксации с обратной стороны. Поверхность и края должны быть ровными, без дефектов.</w:t>
            </w:r>
            <w:r w:rsidR="00B14D55" w:rsidRPr="00B14D55">
              <w:rPr>
                <w:sz w:val="22"/>
                <w:szCs w:val="22"/>
              </w:rPr>
              <w:t xml:space="preserve">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1729A7C0" w14:textId="2BEC6243" w:rsidR="009C395D" w:rsidRPr="00B14D55" w:rsidRDefault="009C395D" w:rsidP="007B3DF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  Штук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1538FB" w14:textId="61014CAA" w:rsidR="009C395D" w:rsidRPr="00B14D55" w:rsidRDefault="009C395D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2</w:t>
            </w:r>
          </w:p>
        </w:tc>
      </w:tr>
      <w:tr w:rsidR="009C395D" w:rsidRPr="00B14D55" w14:paraId="18266BFA" w14:textId="77777777" w:rsidTr="00E4180D">
        <w:trPr>
          <w:gridAfter w:val="1"/>
          <w:wAfter w:w="6" w:type="dxa"/>
          <w:trHeight w:val="651"/>
        </w:trPr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85046D" w14:textId="75C342A2" w:rsidR="009C395D" w:rsidRPr="00B14D55" w:rsidRDefault="009C395D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10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079E57" w14:textId="0829B6C4" w:rsidR="009C395D" w:rsidRPr="00B14D55" w:rsidRDefault="009C395D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Стикер режима работы</w:t>
            </w:r>
            <w:r w:rsidR="00573283" w:rsidRPr="00B14D55">
              <w:rPr>
                <w:sz w:val="22"/>
                <w:szCs w:val="22"/>
              </w:rPr>
              <w:t xml:space="preserve"> на двух языках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525A28" w14:textId="3F1F2B32" w:rsidR="009C395D" w:rsidRPr="00B14D55" w:rsidRDefault="009C395D" w:rsidP="009C395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Изготовление стикеров с указанием режима работы организации методом полноцветной печати на прозрачной плёнке с клеевым слоем на лицевой стороне (для внутреннего монтажа на стеклянную поверхность с отображением информации с внешней стороны); изображение и текст должны быть зеркально отпечатаны, обеспечивать правильное отображение снаружи, быть устойчивыми к выцветанию и соответствовать утверждённому дизайн-макету.Размер 40 см в длину и 40 см в ширину</w:t>
            </w:r>
            <w:r w:rsidR="00B14D55" w:rsidRPr="00B14D55">
              <w:rPr>
                <w:sz w:val="22"/>
                <w:szCs w:val="22"/>
              </w:rPr>
              <w:t>.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7C596F65" w14:textId="06887E9B" w:rsidR="009C395D" w:rsidRPr="00B14D55" w:rsidRDefault="009C395D" w:rsidP="007B3DF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 Штук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135EBF" w14:textId="2844A16B" w:rsidR="009C395D" w:rsidRPr="00B14D55" w:rsidRDefault="00573283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2</w:t>
            </w:r>
          </w:p>
        </w:tc>
      </w:tr>
      <w:tr w:rsidR="00573283" w:rsidRPr="00B14D55" w14:paraId="1C86A728" w14:textId="77777777" w:rsidTr="00E4180D">
        <w:trPr>
          <w:gridAfter w:val="1"/>
          <w:wAfter w:w="6" w:type="dxa"/>
          <w:trHeight w:val="651"/>
        </w:trPr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05E065" w14:textId="156390B6" w:rsidR="00573283" w:rsidRPr="00B14D55" w:rsidRDefault="00573283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11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7E71BC" w14:textId="43EAB255" w:rsidR="00573283" w:rsidRPr="00B14D55" w:rsidRDefault="00573283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Нумерация Кассы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DE1A7B" w14:textId="058AE755" w:rsidR="00573283" w:rsidRPr="00B14D55" w:rsidRDefault="00573283" w:rsidP="009C395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Изготовление и монтаж информационной конструкции для нумерации кассовых окон в виде синей горизонтальной панели с белыми цифровыми обозначениями, выполненной из прочных материалов, с </w:t>
            </w:r>
            <w:r w:rsidRPr="00B14D55">
              <w:rPr>
                <w:sz w:val="22"/>
                <w:szCs w:val="22"/>
              </w:rPr>
              <w:lastRenderedPageBreak/>
              <w:t>гладкой поверхностью и качественной отделкой; конструкция должна быть разделена на отдельные секции с нанесением номеров согласно утверждённому дизайн-макету и обеспечивать надёжное крепление над кассовыми окнами. Подсветка не предусматривается</w:t>
            </w:r>
            <w:r w:rsidR="00B14D55" w:rsidRPr="00B14D55">
              <w:rPr>
                <w:sz w:val="22"/>
                <w:szCs w:val="22"/>
              </w:rPr>
              <w:t>.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49AAAAB6" w14:textId="672C2AF0" w:rsidR="00573283" w:rsidRPr="00B14D55" w:rsidRDefault="00813DE5" w:rsidP="007B3DF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lastRenderedPageBreak/>
              <w:t xml:space="preserve">   Штук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63F3A4" w14:textId="156ACFF3" w:rsidR="00573283" w:rsidRPr="00B14D55" w:rsidRDefault="00813DE5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2</w:t>
            </w:r>
          </w:p>
        </w:tc>
      </w:tr>
      <w:tr w:rsidR="00573283" w:rsidRPr="00B14D55" w14:paraId="3B9B8F66" w14:textId="77777777" w:rsidTr="00E4180D">
        <w:trPr>
          <w:gridAfter w:val="1"/>
          <w:wAfter w:w="6" w:type="dxa"/>
          <w:trHeight w:val="651"/>
        </w:trPr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AFF354" w14:textId="5757114E" w:rsidR="00573283" w:rsidRPr="00B14D55" w:rsidRDefault="00573283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12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16C55F" w14:textId="6A487758" w:rsidR="00573283" w:rsidRPr="00B14D55" w:rsidRDefault="00CE500B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Печать постеров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9E77B3" w14:textId="0F68F0BB" w:rsidR="00573283" w:rsidRPr="00B14D55" w:rsidRDefault="00CE500B" w:rsidP="009C395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Печать постеров.Размер </w:t>
            </w:r>
            <w:r w:rsidR="00813DE5" w:rsidRPr="00B14D55">
              <w:rPr>
                <w:sz w:val="22"/>
                <w:szCs w:val="22"/>
              </w:rPr>
              <w:t>84 см в длину и 119 см в высоту</w:t>
            </w:r>
            <w:r w:rsidR="00B14D55" w:rsidRPr="00B14D55">
              <w:rPr>
                <w:sz w:val="22"/>
                <w:szCs w:val="22"/>
              </w:rPr>
              <w:t>.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462CB9F" w14:textId="776EBD3E" w:rsidR="00573283" w:rsidRPr="00B14D55" w:rsidRDefault="00813DE5" w:rsidP="007B3DF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  Штук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2A5213" w14:textId="6E1B4746" w:rsidR="00573283" w:rsidRPr="00B14D55" w:rsidRDefault="00813DE5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3</w:t>
            </w:r>
          </w:p>
        </w:tc>
      </w:tr>
      <w:tr w:rsidR="004C04AB" w:rsidRPr="00B14D55" w14:paraId="745B3946" w14:textId="77777777" w:rsidTr="00E4180D">
        <w:trPr>
          <w:gridAfter w:val="1"/>
          <w:wAfter w:w="6" w:type="dxa"/>
          <w:trHeight w:val="651"/>
        </w:trPr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BEBCA0" w14:textId="2FDCD611" w:rsidR="004C04AB" w:rsidRPr="00B14D55" w:rsidRDefault="004C04AB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13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570FB5" w14:textId="7EC4E3E9" w:rsidR="004C04AB" w:rsidRPr="00B14D55" w:rsidRDefault="004C04AB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Настольные таблички для сотрудников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117E99" w14:textId="77777777" w:rsidR="00987260" w:rsidRPr="00987260" w:rsidRDefault="00987260" w:rsidP="00987260">
            <w:pPr>
              <w:pStyle w:val="wordsection1"/>
              <w:rPr>
                <w:sz w:val="22"/>
                <w:szCs w:val="22"/>
              </w:rPr>
            </w:pPr>
            <w:r w:rsidRPr="00987260">
              <w:rPr>
                <w:sz w:val="22"/>
                <w:szCs w:val="22"/>
              </w:rPr>
              <w:t>* Материал: алюминиевый профиль с пластиковыми торцевыми заглушками.</w:t>
            </w:r>
          </w:p>
          <w:p w14:paraId="6CAF11C3" w14:textId="122497BC" w:rsidR="00987260" w:rsidRPr="00987260" w:rsidRDefault="00987260" w:rsidP="00987260">
            <w:pPr>
              <w:pStyle w:val="wordsection1"/>
              <w:rPr>
                <w:sz w:val="22"/>
                <w:szCs w:val="22"/>
              </w:rPr>
            </w:pPr>
            <w:r w:rsidRPr="00987260">
              <w:rPr>
                <w:sz w:val="22"/>
                <w:szCs w:val="22"/>
              </w:rPr>
              <w:t>* Цвет: тё</w:t>
            </w:r>
            <w:r w:rsidR="00C43B3C">
              <w:rPr>
                <w:sz w:val="22"/>
                <w:szCs w:val="22"/>
              </w:rPr>
              <w:t>мно-синий корпус, чёрные торцы.</w:t>
            </w:r>
            <w:bookmarkStart w:id="0" w:name="_GoBack"/>
            <w:bookmarkEnd w:id="0"/>
          </w:p>
          <w:p w14:paraId="26025478" w14:textId="13494B4C" w:rsidR="004C04AB" w:rsidRPr="00B14D55" w:rsidRDefault="00987260" w:rsidP="00987260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987260">
              <w:rPr>
                <w:sz w:val="22"/>
                <w:szCs w:val="22"/>
              </w:rPr>
              <w:t>* Конструкция: устойчивая настольная, со сменной информационной вставкой.</w:t>
            </w:r>
            <w:r w:rsidR="00B14D55" w:rsidRPr="00B14D55">
              <w:rPr>
                <w:sz w:val="22"/>
                <w:szCs w:val="22"/>
              </w:rPr>
              <w:t xml:space="preserve"> соответствовать утверждённому дизайн-макету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426F3E89" w14:textId="663B3713" w:rsidR="004C04AB" w:rsidRPr="00B14D55" w:rsidRDefault="004C04AB" w:rsidP="007B3DF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  Штук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BED76D" w14:textId="6E510BEA" w:rsidR="004C04AB" w:rsidRPr="00B14D55" w:rsidRDefault="004C04AB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15</w:t>
            </w:r>
          </w:p>
        </w:tc>
      </w:tr>
      <w:tr w:rsidR="00C72E6E" w:rsidRPr="00B14D55" w14:paraId="46F9D2CA" w14:textId="77777777" w:rsidTr="00E4180D">
        <w:trPr>
          <w:gridAfter w:val="1"/>
          <w:wAfter w:w="6" w:type="dxa"/>
          <w:trHeight w:val="651"/>
        </w:trPr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832D70" w14:textId="0A7A61ED" w:rsidR="00C72E6E" w:rsidRPr="00B14D55" w:rsidRDefault="00C72E6E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14D55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2DDDB" w14:textId="20C5B0B1" w:rsidR="00C72E6E" w:rsidRPr="00B14D55" w:rsidRDefault="00C72E6E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фоторелье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B5EEEE" w14:textId="5728DD05" w:rsidR="00C72E6E" w:rsidRPr="00B14D55" w:rsidRDefault="00C72E6E" w:rsidP="009C395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Сенсор для регулирования света в дневное и вечернее время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59BE82A" w14:textId="5BB0B954" w:rsidR="00C72E6E" w:rsidRPr="00B14D55" w:rsidRDefault="00C72E6E" w:rsidP="007B3DF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 Штук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268CF1" w14:textId="36BACE50" w:rsidR="00C72E6E" w:rsidRPr="00B14D55" w:rsidRDefault="00C72E6E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2</w:t>
            </w:r>
          </w:p>
        </w:tc>
      </w:tr>
      <w:tr w:rsidR="003011E4" w:rsidRPr="00B14D55" w14:paraId="590FE99D" w14:textId="77777777" w:rsidTr="00B14D55">
        <w:trPr>
          <w:gridAfter w:val="1"/>
          <w:wAfter w:w="6" w:type="dxa"/>
          <w:trHeight w:val="1353"/>
        </w:trPr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BBA208" w14:textId="2B858C95" w:rsidR="003011E4" w:rsidRPr="00B14D55" w:rsidRDefault="003011E4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15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43C94D" w14:textId="7C2D55DD" w:rsidR="003011E4" w:rsidRPr="00B14D55" w:rsidRDefault="003011E4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14D55">
              <w:rPr>
                <w:sz w:val="22"/>
                <w:szCs w:val="22"/>
              </w:rPr>
              <w:t>Нити</w:t>
            </w:r>
            <w:r w:rsidR="00382A03" w:rsidRPr="00B14D55">
              <w:rPr>
                <w:sz w:val="22"/>
                <w:szCs w:val="22"/>
              </w:rPr>
              <w:t xml:space="preserve"> постеров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8E51E3" w14:textId="6DDD7E1E" w:rsidR="003011E4" w:rsidRPr="00B14D55" w:rsidRDefault="003011E4" w:rsidP="009C395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Специальные прозрачные нити для подвешивания постеров, обеспечивающие надёжную фиксацию и визуально незаметное крепление. Материал должен быть прочным, устойчивым к растяжению и обеспечивать аккуратное размещение постеров без видимых элементов подвеса.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1AE82CD0" w14:textId="669D9EC8" w:rsidR="003011E4" w:rsidRPr="00B14D55" w:rsidRDefault="003011E4" w:rsidP="007B3DF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 Штук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BD5A4" w14:textId="2188C7ED" w:rsidR="003011E4" w:rsidRPr="00B14D55" w:rsidRDefault="003011E4" w:rsidP="003011E4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        3</w:t>
            </w:r>
          </w:p>
        </w:tc>
      </w:tr>
      <w:tr w:rsidR="00CE500B" w:rsidRPr="00B14D55" w14:paraId="3CAE7B67" w14:textId="77777777" w:rsidTr="00E4180D">
        <w:trPr>
          <w:gridAfter w:val="1"/>
          <w:wAfter w:w="6" w:type="dxa"/>
          <w:trHeight w:val="651"/>
        </w:trPr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3A5AB7" w14:textId="4F3DF19B" w:rsidR="00CE500B" w:rsidRPr="00B14D55" w:rsidRDefault="003011E4" w:rsidP="004E393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16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B6CF09" w14:textId="58DC8FDF" w:rsidR="00CE500B" w:rsidRPr="00B14D55" w:rsidRDefault="00813DE5" w:rsidP="000C026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Доставка и установка в городе Гянджа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315AB8" w14:textId="0640639C" w:rsidR="00CE500B" w:rsidRPr="00B14D55" w:rsidRDefault="00CE500B" w:rsidP="009C395D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Доставка и установка в городе Гянджа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7A72257F" w14:textId="1140B8D2" w:rsidR="00CE500B" w:rsidRPr="00B14D55" w:rsidRDefault="00813DE5" w:rsidP="007B3DF6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     услуга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15857B" w14:textId="5423E033" w:rsidR="00CE500B" w:rsidRPr="00B14D55" w:rsidRDefault="00813DE5" w:rsidP="00AC3BD0">
            <w:pPr>
              <w:pStyle w:val="wordsection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1</w:t>
            </w:r>
          </w:p>
        </w:tc>
      </w:tr>
      <w:tr w:rsidR="00BC2014" w:rsidRPr="00B14D55" w14:paraId="5EC43B2E" w14:textId="77777777" w:rsidTr="006F6A49">
        <w:trPr>
          <w:gridAfter w:val="1"/>
          <w:wAfter w:w="6" w:type="dxa"/>
          <w:trHeight w:val="651"/>
        </w:trPr>
        <w:tc>
          <w:tcPr>
            <w:tcW w:w="1044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0487FE" w14:textId="77777777" w:rsidR="00573283" w:rsidRPr="00B14D55" w:rsidRDefault="00573283" w:rsidP="00BC2014">
            <w:pPr>
              <w:ind w:firstLine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Важные примечания</w:t>
            </w:r>
          </w:p>
          <w:p w14:paraId="7BF41425" w14:textId="39EDDE42" w:rsidR="00573283" w:rsidRPr="00B14D55" w:rsidRDefault="00573283" w:rsidP="00573283">
            <w:pPr>
              <w:pStyle w:val="af8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1. Исполнителю необходимо провести осмотр филиала «Аджами» с целью изучения существующих рекламных и информационных конструкций, используемых материалов, цветовых решений и особенностей исполнения. </w:t>
            </w:r>
            <w:r w:rsidR="00813DE5" w:rsidRPr="00B14D55">
              <w:rPr>
                <w:sz w:val="22"/>
                <w:szCs w:val="22"/>
              </w:rPr>
              <w:t xml:space="preserve">С кронштейном можно ознакомиться в головном офисе Банка. </w:t>
            </w:r>
            <w:r w:rsidRPr="00B14D55">
              <w:rPr>
                <w:sz w:val="22"/>
                <w:szCs w:val="22"/>
              </w:rPr>
              <w:t>Изготовление новых конструкций должно быть выполнено максимально идентично существующим образцам, с соблюдением размеров, дизайна, материалов и качества исполнения.</w:t>
            </w:r>
          </w:p>
          <w:p w14:paraId="0CA0EF92" w14:textId="20BCB156" w:rsidR="00040A0C" w:rsidRDefault="00573283" w:rsidP="00573283">
            <w:pPr>
              <w:pStyle w:val="af8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2. Исполнителю необходимо провести осмотр филиала «Гянджа» для уточнения фактических размеров, мест установки рекламных и информационных конструкций, а также особенностей поверхностей и условий монтажа</w:t>
            </w:r>
            <w:r w:rsidR="009C7281" w:rsidRPr="00B14D55">
              <w:rPr>
                <w:sz w:val="22"/>
                <w:szCs w:val="22"/>
              </w:rPr>
              <w:t>, а также технических моментов</w:t>
            </w:r>
            <w:r w:rsidRPr="00B14D55">
              <w:rPr>
                <w:sz w:val="22"/>
                <w:szCs w:val="22"/>
              </w:rPr>
              <w:t>. Все необходимые замеры должны быть произведены исполнителем непосредственно на объекте до начала изготовления конструкций.</w:t>
            </w:r>
          </w:p>
          <w:p w14:paraId="3E18F6E3" w14:textId="6B5967A6" w:rsidR="00BC2014" w:rsidRPr="00B14D55" w:rsidRDefault="00040A0C" w:rsidP="00BC2014">
            <w:pPr>
              <w:ind w:firstLine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Реставрация Постер</w:t>
            </w:r>
            <w:r w:rsidRPr="00B14D55">
              <w:rPr>
                <w:sz w:val="22"/>
                <w:szCs w:val="22"/>
                <w:vertAlign w:val="superscript"/>
              </w:rPr>
              <w:t>1</w:t>
            </w:r>
            <w:r w:rsidRPr="00B14D55">
              <w:rPr>
                <w:sz w:val="22"/>
                <w:szCs w:val="22"/>
              </w:rPr>
              <w:t>-Постеры будут забираться у нас со склада</w:t>
            </w:r>
          </w:p>
        </w:tc>
      </w:tr>
      <w:tr w:rsidR="00215525" w:rsidRPr="00B14D55" w14:paraId="4962AD4F" w14:textId="77777777" w:rsidTr="008817B5">
        <w:trPr>
          <w:gridAfter w:val="1"/>
          <w:wAfter w:w="6" w:type="dxa"/>
          <w:trHeight w:val="636"/>
        </w:trPr>
        <w:tc>
          <w:tcPr>
            <w:tcW w:w="10446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14:paraId="6EEB066E" w14:textId="140651A5" w:rsidR="00325D07" w:rsidRPr="00325D07" w:rsidRDefault="00215525" w:rsidP="00694DE7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b/>
                <w:sz w:val="22"/>
                <w:szCs w:val="22"/>
              </w:rPr>
              <w:t>Ссылка</w:t>
            </w:r>
            <w:r w:rsidRPr="00B14D55">
              <w:rPr>
                <w:b/>
                <w:sz w:val="22"/>
                <w:szCs w:val="22"/>
                <w:lang w:val="az-Latn-AZ"/>
              </w:rPr>
              <w:t xml:space="preserve">: </w:t>
            </w:r>
            <w:r w:rsidRPr="00B14D55">
              <w:rPr>
                <w:sz w:val="22"/>
                <w:szCs w:val="22"/>
              </w:rPr>
              <w:t xml:space="preserve">С дизайном можете ознакомиться по данной ссылке - </w:t>
            </w:r>
            <w:r w:rsidR="00325D07" w:rsidRPr="00325D07">
              <w:rPr>
                <w:sz w:val="22"/>
                <w:szCs w:val="22"/>
              </w:rPr>
              <w:t xml:space="preserve"> </w:t>
            </w:r>
            <w:hyperlink r:id="rId7" w:history="1">
              <w:r w:rsidR="00325D07" w:rsidRPr="007332BB">
                <w:rPr>
                  <w:rStyle w:val="a7"/>
                  <w:sz w:val="22"/>
                  <w:szCs w:val="22"/>
                </w:rPr>
                <w:t>https://disk.yandex.ru/d/JAqD3JF1hK7J7A</w:t>
              </w:r>
            </w:hyperlink>
          </w:p>
        </w:tc>
      </w:tr>
      <w:tr w:rsidR="00546BF2" w:rsidRPr="00B14D55" w14:paraId="7530A92A" w14:textId="77777777" w:rsidTr="00B0022F">
        <w:trPr>
          <w:trHeight w:val="453"/>
        </w:trPr>
        <w:tc>
          <w:tcPr>
            <w:tcW w:w="10452" w:type="dxa"/>
            <w:gridSpan w:val="6"/>
            <w:shd w:val="clear" w:color="auto" w:fill="auto"/>
            <w:vAlign w:val="center"/>
          </w:tcPr>
          <w:p w14:paraId="124B56B2" w14:textId="4E055325" w:rsidR="00546BF2" w:rsidRPr="00B14D55" w:rsidRDefault="00546BF2" w:rsidP="00B0022F">
            <w:pPr>
              <w:ind w:firstLine="0"/>
              <w:jc w:val="left"/>
              <w:rPr>
                <w:sz w:val="22"/>
                <w:szCs w:val="22"/>
              </w:rPr>
            </w:pPr>
            <w:r w:rsidRPr="00B14D55">
              <w:rPr>
                <w:b/>
                <w:sz w:val="22"/>
                <w:szCs w:val="22"/>
              </w:rPr>
              <w:t>Адреса и срок поставки товара</w:t>
            </w:r>
          </w:p>
        </w:tc>
      </w:tr>
      <w:tr w:rsidR="00546BF2" w:rsidRPr="00B14D55" w14:paraId="46EA068E" w14:textId="77777777" w:rsidTr="000E5C54">
        <w:trPr>
          <w:trHeight w:val="324"/>
        </w:trPr>
        <w:tc>
          <w:tcPr>
            <w:tcW w:w="10452" w:type="dxa"/>
            <w:gridSpan w:val="6"/>
            <w:shd w:val="clear" w:color="auto" w:fill="auto"/>
            <w:vAlign w:val="center"/>
          </w:tcPr>
          <w:p w14:paraId="451C0A8E" w14:textId="4EA14541" w:rsidR="00546BF2" w:rsidRPr="00B14D55" w:rsidRDefault="00546BF2" w:rsidP="00546BF2">
            <w:pPr>
              <w:ind w:firstLine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Срок доставки товаров</w:t>
            </w:r>
            <w:r w:rsidR="00573283" w:rsidRPr="00B14D55">
              <w:rPr>
                <w:sz w:val="22"/>
                <w:szCs w:val="22"/>
              </w:rPr>
              <w:t xml:space="preserve"> и доставки</w:t>
            </w:r>
            <w:r w:rsidRPr="00B14D55">
              <w:rPr>
                <w:sz w:val="22"/>
                <w:szCs w:val="22"/>
              </w:rPr>
              <w:t xml:space="preserve">: максимальный срок – </w:t>
            </w:r>
            <w:r w:rsidR="00B15B28" w:rsidRPr="00B14D55">
              <w:rPr>
                <w:sz w:val="22"/>
                <w:szCs w:val="22"/>
              </w:rPr>
              <w:t>12 рабочих дней, минимальный – 10</w:t>
            </w:r>
            <w:r w:rsidR="001C764B" w:rsidRPr="00B14D55">
              <w:rPr>
                <w:sz w:val="22"/>
                <w:szCs w:val="22"/>
              </w:rPr>
              <w:t xml:space="preserve"> рабочих дней</w:t>
            </w:r>
            <w:r w:rsidR="00072FDC" w:rsidRPr="00B14D55">
              <w:rPr>
                <w:sz w:val="22"/>
                <w:szCs w:val="22"/>
              </w:rPr>
              <w:t>.</w:t>
            </w:r>
          </w:p>
          <w:p w14:paraId="5FCDBE8E" w14:textId="77777777" w:rsidR="00546BF2" w:rsidRPr="00B14D55" w:rsidRDefault="00546BF2" w:rsidP="00546BF2">
            <w:pPr>
              <w:ind w:firstLine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Условия оплаты: 100% оплата после получения товара.</w:t>
            </w:r>
          </w:p>
          <w:p w14:paraId="731426AC" w14:textId="77777777" w:rsidR="00546BF2" w:rsidRPr="00B14D55" w:rsidRDefault="00546BF2" w:rsidP="00546BF2">
            <w:pPr>
              <w:ind w:firstLine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lastRenderedPageBreak/>
              <w:t>Указанный объем является ориентировочным. Банк не несет обязательств по закупке всей указанной продукции.</w:t>
            </w:r>
          </w:p>
          <w:p w14:paraId="34454D66" w14:textId="7FF099AB" w:rsidR="00546BF2" w:rsidRPr="00047B8C" w:rsidRDefault="00546BF2" w:rsidP="00694DE7">
            <w:pPr>
              <w:pStyle w:val="wordsection1"/>
              <w:spacing w:before="0" w:beforeAutospacing="0" w:after="0" w:afterAutospacing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>Адрес поставки: Азерба</w:t>
            </w:r>
            <w:r w:rsidR="00694DE7" w:rsidRPr="00B14D55">
              <w:rPr>
                <w:sz w:val="22"/>
                <w:szCs w:val="22"/>
              </w:rPr>
              <w:t>йдж</w:t>
            </w:r>
            <w:r w:rsidR="00B15B28" w:rsidRPr="00B14D55">
              <w:rPr>
                <w:sz w:val="22"/>
                <w:szCs w:val="22"/>
              </w:rPr>
              <w:t>анская Республика, город Гяндж</w:t>
            </w:r>
            <w:r w:rsidR="00040BA1">
              <w:rPr>
                <w:sz w:val="22"/>
                <w:szCs w:val="22"/>
              </w:rPr>
              <w:t>а</w:t>
            </w:r>
            <w:r w:rsidR="00047B8C" w:rsidRPr="00047B8C">
              <w:rPr>
                <w:sz w:val="22"/>
                <w:szCs w:val="22"/>
              </w:rPr>
              <w:t>,</w:t>
            </w:r>
            <w:r w:rsidR="00047B8C">
              <w:rPr>
                <w:rFonts w:cs="Arial"/>
                <w:szCs w:val="20"/>
              </w:rPr>
              <w:t xml:space="preserve"> </w:t>
            </w:r>
            <w:r w:rsidR="00047B8C" w:rsidRPr="00047B8C">
              <w:rPr>
                <w:rFonts w:cs="Arial"/>
                <w:sz w:val="22"/>
                <w:szCs w:val="22"/>
              </w:rPr>
              <w:t>ул.Джавадхана 30</w:t>
            </w:r>
          </w:p>
        </w:tc>
      </w:tr>
      <w:tr w:rsidR="00546BF2" w:rsidRPr="00B14D55" w14:paraId="6FF2E91B" w14:textId="77777777" w:rsidTr="00B0022F">
        <w:trPr>
          <w:trHeight w:val="525"/>
        </w:trPr>
        <w:tc>
          <w:tcPr>
            <w:tcW w:w="10452" w:type="dxa"/>
            <w:gridSpan w:val="6"/>
            <w:shd w:val="clear" w:color="auto" w:fill="auto"/>
            <w:vAlign w:val="center"/>
          </w:tcPr>
          <w:p w14:paraId="314698C4" w14:textId="5E3C398A" w:rsidR="00546BF2" w:rsidRPr="00B14D55" w:rsidRDefault="00546BF2" w:rsidP="00B0022F">
            <w:pPr>
              <w:ind w:firstLine="0"/>
              <w:jc w:val="left"/>
              <w:rPr>
                <w:sz w:val="22"/>
                <w:szCs w:val="22"/>
              </w:rPr>
            </w:pPr>
            <w:r w:rsidRPr="00B14D55">
              <w:rPr>
                <w:b/>
                <w:sz w:val="22"/>
                <w:szCs w:val="22"/>
              </w:rPr>
              <w:lastRenderedPageBreak/>
              <w:t>Требования к качеству</w:t>
            </w:r>
          </w:p>
        </w:tc>
      </w:tr>
      <w:tr w:rsidR="000E5C54" w:rsidRPr="00B14D55" w14:paraId="52F893F7" w14:textId="77777777" w:rsidTr="000E5C54">
        <w:trPr>
          <w:trHeight w:val="324"/>
        </w:trPr>
        <w:tc>
          <w:tcPr>
            <w:tcW w:w="10452" w:type="dxa"/>
            <w:gridSpan w:val="6"/>
            <w:shd w:val="clear" w:color="auto" w:fill="auto"/>
            <w:vAlign w:val="center"/>
          </w:tcPr>
          <w:p w14:paraId="405D364A" w14:textId="3EB13139" w:rsidR="007266D0" w:rsidRPr="00B14D55" w:rsidRDefault="000E5C54" w:rsidP="000E5C54">
            <w:pPr>
              <w:ind w:firstLine="0"/>
              <w:rPr>
                <w:sz w:val="22"/>
                <w:szCs w:val="22"/>
              </w:rPr>
            </w:pPr>
            <w:r w:rsidRPr="00B14D55">
              <w:rPr>
                <w:sz w:val="22"/>
                <w:szCs w:val="22"/>
              </w:rPr>
              <w:t xml:space="preserve">Поставляемые товары должны быть новыми, не бывшими в употреблении, находиться в оригинальной заводской упаковке производителя. </w:t>
            </w:r>
          </w:p>
        </w:tc>
      </w:tr>
    </w:tbl>
    <w:p w14:paraId="6284BF1F" w14:textId="2968E84E" w:rsidR="00A62A28" w:rsidRPr="00B14D55" w:rsidRDefault="00A62A28">
      <w:pPr>
        <w:ind w:left="-142" w:firstLine="0"/>
        <w:jc w:val="center"/>
        <w:rPr>
          <w:sz w:val="22"/>
          <w:szCs w:val="22"/>
        </w:rPr>
      </w:pPr>
    </w:p>
    <w:sectPr w:rsidR="00A62A28" w:rsidRPr="00B14D55">
      <w:headerReference w:type="default" r:id="rId8"/>
      <w:footerReference w:type="first" r:id="rId9"/>
      <w:pgSz w:w="11906" w:h="16838" w:code="9"/>
      <w:pgMar w:top="851" w:right="567" w:bottom="992" w:left="1247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8D121" w14:textId="77777777" w:rsidR="005A1BAC" w:rsidRDefault="005A1BAC">
      <w:r>
        <w:separator/>
      </w:r>
    </w:p>
  </w:endnote>
  <w:endnote w:type="continuationSeparator" w:id="0">
    <w:p w14:paraId="638F20FA" w14:textId="77777777" w:rsidR="005A1BAC" w:rsidRDefault="005A1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26C2D" w14:textId="77777777" w:rsidR="00C87D23" w:rsidRDefault="00C87D23">
    <w:pPr>
      <w:ind w:left="-142" w:firstLine="0"/>
      <w:jc w:val="center"/>
      <w:rPr>
        <w:rFonts w:cs="Arial"/>
        <w:sz w:val="2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B9A3D" w14:textId="77777777" w:rsidR="005A1BAC" w:rsidRDefault="005A1BAC">
      <w:r>
        <w:separator/>
      </w:r>
    </w:p>
  </w:footnote>
  <w:footnote w:type="continuationSeparator" w:id="0">
    <w:p w14:paraId="2C196845" w14:textId="77777777" w:rsidR="005A1BAC" w:rsidRDefault="005A1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5396D" w14:textId="1CB5C7C1" w:rsidR="00C87D23" w:rsidRDefault="00C87D23">
    <w:pPr>
      <w:ind w:firstLine="0"/>
      <w:jc w:val="center"/>
    </w:pPr>
    <w:r>
      <w:fldChar w:fldCharType="begin"/>
    </w:r>
    <w:r>
      <w:instrText xml:space="preserve"> PAGE </w:instrText>
    </w:r>
    <w:r>
      <w:fldChar w:fldCharType="separate"/>
    </w:r>
    <w:r w:rsidR="00C43B3C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436A8A3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677BD"/>
    <w:multiLevelType w:val="multilevel"/>
    <w:tmpl w:val="EA345218"/>
    <w:lvl w:ilvl="0">
      <w:numFmt w:val="decimal"/>
      <w:pStyle w:val="a0"/>
      <w:lvlText w:val="%1."/>
      <w:lvlJc w:val="left"/>
      <w:pPr>
        <w:tabs>
          <w:tab w:val="num" w:pos="680"/>
        </w:tabs>
        <w:ind w:left="680" w:hanging="680"/>
      </w:pPr>
      <w:rPr>
        <w:rFonts w:ascii="Times New Roman" w:eastAsia="Times New Roman" w:hAnsi="Times New Roman" w:cs="Times New Roman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StyleArial11pt"/>
      <w:lvlText w:val="%1.%2."/>
      <w:lvlJc w:val="left"/>
      <w:pPr>
        <w:tabs>
          <w:tab w:val="num" w:pos="860"/>
        </w:tabs>
        <w:ind w:left="860" w:hanging="6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738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0A37242E"/>
    <w:multiLevelType w:val="multilevel"/>
    <w:tmpl w:val="A05EB15E"/>
    <w:lvl w:ilvl="0">
      <w:start w:val="1"/>
      <w:numFmt w:val="decimal"/>
      <w:pStyle w:val="1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B8C2360"/>
    <w:multiLevelType w:val="hybridMultilevel"/>
    <w:tmpl w:val="A4280F96"/>
    <w:lvl w:ilvl="0" w:tplc="66E6F3FC">
      <w:start w:val="1"/>
      <w:numFmt w:val="bullet"/>
      <w:pStyle w:val="L3"/>
      <w:lvlText w:val=""/>
      <w:lvlJc w:val="left"/>
      <w:pPr>
        <w:tabs>
          <w:tab w:val="num" w:pos="1985"/>
        </w:tabs>
        <w:ind w:left="1985" w:hanging="4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F182D"/>
    <w:multiLevelType w:val="multilevel"/>
    <w:tmpl w:val="505419EA"/>
    <w:lvl w:ilvl="0">
      <w:start w:val="1"/>
      <w:numFmt w:val="bullet"/>
      <w:pStyle w:val="L1"/>
      <w:lvlText w:val=""/>
      <w:lvlJc w:val="left"/>
      <w:pPr>
        <w:tabs>
          <w:tab w:val="num" w:pos="284"/>
        </w:tabs>
        <w:ind w:left="284" w:hanging="341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A4875"/>
    <w:multiLevelType w:val="multilevel"/>
    <w:tmpl w:val="A9CC75AE"/>
    <w:lvl w:ilvl="0">
      <w:start w:val="1"/>
      <w:numFmt w:val="decimal"/>
      <w:pStyle w:val="10"/>
      <w:lvlText w:val="%1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843"/>
        </w:tabs>
        <w:ind w:left="1843" w:hanging="1134"/>
      </w:pPr>
      <w:rPr>
        <w:rFonts w:hint="default"/>
        <w:b/>
        <w:i w:val="0"/>
      </w:rPr>
    </w:lvl>
    <w:lvl w:ilvl="2">
      <w:start w:val="1"/>
      <w:numFmt w:val="decimal"/>
      <w:pStyle w:val="30"/>
      <w:lvlText w:val="%1.%2.%3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268"/>
        </w:tabs>
        <w:ind w:left="2268" w:hanging="155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1843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1843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1843" w:hanging="1134"/>
      </w:pPr>
      <w:rPr>
        <w:rFonts w:hint="default"/>
      </w:rPr>
    </w:lvl>
  </w:abstractNum>
  <w:abstractNum w:abstractNumId="6" w15:restartNumberingAfterBreak="0">
    <w:nsid w:val="19BD1825"/>
    <w:multiLevelType w:val="hybridMultilevel"/>
    <w:tmpl w:val="C1CC21DC"/>
    <w:lvl w:ilvl="0" w:tplc="507407B0">
      <w:start w:val="1"/>
      <w:numFmt w:val="decimal"/>
      <w:lvlRestart w:val="0"/>
      <w:suff w:val="nothing"/>
      <w:lvlText w:val="%1"/>
      <w:lvlJc w:val="left"/>
      <w:pPr>
        <w:ind w:left="663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1B0539F1"/>
    <w:multiLevelType w:val="multilevel"/>
    <w:tmpl w:val="74DC83A4"/>
    <w:lvl w:ilvl="0">
      <w:start w:val="1"/>
      <w:numFmt w:val="bullet"/>
      <w:pStyle w:val="L2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D5AD7"/>
    <w:multiLevelType w:val="multilevel"/>
    <w:tmpl w:val="534601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01F0EF1"/>
    <w:multiLevelType w:val="hybridMultilevel"/>
    <w:tmpl w:val="87AEB608"/>
    <w:lvl w:ilvl="0" w:tplc="C22A40FE">
      <w:start w:val="1"/>
      <w:numFmt w:val="decimal"/>
      <w:pStyle w:val="L2-123"/>
      <w:lvlText w:val="%1)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217A0A58"/>
    <w:multiLevelType w:val="hybridMultilevel"/>
    <w:tmpl w:val="267CDC56"/>
    <w:lvl w:ilvl="0" w:tplc="3F4E00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5363E8"/>
    <w:multiLevelType w:val="multilevel"/>
    <w:tmpl w:val="3B605746"/>
    <w:lvl w:ilvl="0">
      <w:start w:val="1"/>
      <w:numFmt w:val="decimal"/>
      <w:pStyle w:val="L1-123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843"/>
        </w:tabs>
        <w:ind w:left="1843" w:hanging="567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2410"/>
        </w:tabs>
        <w:ind w:left="2410" w:hanging="567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35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0" w:hanging="180"/>
      </w:pPr>
      <w:rPr>
        <w:rFonts w:hint="default"/>
      </w:rPr>
    </w:lvl>
  </w:abstractNum>
  <w:abstractNum w:abstractNumId="12" w15:restartNumberingAfterBreak="0">
    <w:nsid w:val="2C382203"/>
    <w:multiLevelType w:val="hybridMultilevel"/>
    <w:tmpl w:val="9CBEA9F8"/>
    <w:lvl w:ilvl="0" w:tplc="1D849AB6">
      <w:start w:val="1"/>
      <w:numFmt w:val="decimal"/>
      <w:lvlRestart w:val="0"/>
      <w:suff w:val="nothing"/>
      <w:lvlText w:val="%1"/>
      <w:lvlJc w:val="left"/>
      <w:pPr>
        <w:ind w:left="663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2F212FCF"/>
    <w:multiLevelType w:val="multilevel"/>
    <w:tmpl w:val="1FDCB9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4F954020"/>
    <w:multiLevelType w:val="multilevel"/>
    <w:tmpl w:val="76D43EBE"/>
    <w:lvl w:ilvl="0">
      <w:numFmt w:val="decimal"/>
      <w:lvlText w:val="%1."/>
      <w:lvlJc w:val="left"/>
      <w:pPr>
        <w:tabs>
          <w:tab w:val="left" w:pos="680"/>
        </w:tabs>
        <w:ind w:left="680" w:hanging="680"/>
      </w:pPr>
      <w:rPr>
        <w:rFonts w:ascii="Times New Roman" w:hAnsi="Times New Roman"/>
        <w:b/>
        <w:i w:val="0"/>
        <w:caps/>
        <w:strike w:val="0"/>
        <w:color w:val="000000"/>
        <w:sz w:val="22"/>
      </w:rPr>
    </w:lvl>
    <w:lvl w:ilvl="1">
      <w:start w:val="1"/>
      <w:numFmt w:val="decimal"/>
      <w:lvlText w:val="%1.%2."/>
      <w:lvlJc w:val="left"/>
      <w:pPr>
        <w:tabs>
          <w:tab w:val="left" w:pos="860"/>
        </w:tabs>
        <w:ind w:left="860" w:hanging="68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left" w:pos="1418"/>
        </w:tabs>
        <w:ind w:left="1418" w:hanging="738"/>
      </w:pPr>
    </w:lvl>
    <w:lvl w:ilvl="3">
      <w:start w:val="1"/>
      <w:numFmt w:val="bullet"/>
      <w:lvlText w:val=""/>
      <w:lvlJc w:val="left"/>
      <w:pPr>
        <w:tabs>
          <w:tab w:val="left" w:pos="864"/>
        </w:tabs>
        <w:ind w:left="864" w:hanging="864"/>
      </w:pPr>
      <w:rPr>
        <w:rFonts w:ascii="Symbol" w:hAnsi="Symbol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5" w15:restartNumberingAfterBreak="0">
    <w:nsid w:val="54E51FCA"/>
    <w:multiLevelType w:val="hybridMultilevel"/>
    <w:tmpl w:val="C50AC9EE"/>
    <w:lvl w:ilvl="0" w:tplc="46D2457A">
      <w:start w:val="1"/>
      <w:numFmt w:val="bullet"/>
      <w:lvlRestart w:val="0"/>
      <w:pStyle w:val="L10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E32162"/>
    <w:multiLevelType w:val="hybridMultilevel"/>
    <w:tmpl w:val="E77ABF8A"/>
    <w:lvl w:ilvl="0" w:tplc="9C2E2AFE">
      <w:start w:val="1"/>
      <w:numFmt w:val="bullet"/>
      <w:lvlRestart w:val="0"/>
      <w:pStyle w:val="L20"/>
      <w:lvlText w:val=""/>
      <w:lvlJc w:val="left"/>
      <w:pPr>
        <w:tabs>
          <w:tab w:val="num" w:pos="1559"/>
        </w:tabs>
        <w:ind w:left="1559" w:hanging="425"/>
      </w:pPr>
      <w:rPr>
        <w:rFonts w:ascii="Symbol" w:hAnsi="Symbol" w:cs="Courier New" w:hint="default"/>
      </w:rPr>
    </w:lvl>
    <w:lvl w:ilvl="1" w:tplc="3BBAA3AA">
      <w:start w:val="1"/>
      <w:numFmt w:val="bullet"/>
      <w:lvlRestart w:val="0"/>
      <w:lvlText w:val=""/>
      <w:lvlJc w:val="left"/>
      <w:pPr>
        <w:tabs>
          <w:tab w:val="num" w:pos="2215"/>
        </w:tabs>
        <w:ind w:left="2215" w:hanging="425"/>
      </w:pPr>
      <w:rPr>
        <w:rFonts w:ascii="Symbol" w:hAnsi="Symbol" w:hint="default"/>
        <w:sz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7" w15:restartNumberingAfterBreak="0">
    <w:nsid w:val="59ED33C9"/>
    <w:multiLevelType w:val="multilevel"/>
    <w:tmpl w:val="BA829BF0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8" w15:restartNumberingAfterBreak="0">
    <w:nsid w:val="5B43542E"/>
    <w:multiLevelType w:val="multilevel"/>
    <w:tmpl w:val="E530E1B8"/>
    <w:lvl w:ilvl="0">
      <w:start w:val="1"/>
      <w:numFmt w:val="decimal"/>
      <w:pStyle w:val="L1-1230"/>
      <w:lvlText w:val="%1"/>
      <w:lvlJc w:val="left"/>
      <w:pPr>
        <w:tabs>
          <w:tab w:val="num" w:pos="284"/>
        </w:tabs>
        <w:ind w:left="284" w:hanging="341"/>
      </w:pPr>
      <w:rPr>
        <w:rFonts w:hint="default"/>
      </w:rPr>
    </w:lvl>
    <w:lvl w:ilvl="1">
      <w:start w:val="1"/>
      <w:numFmt w:val="decimal"/>
      <w:pStyle w:val="L2-1230"/>
      <w:lvlText w:val="%1.%2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L3-123"/>
      <w:lvlText w:val="%1.%2.%3"/>
      <w:lvlJc w:val="left"/>
      <w:pPr>
        <w:ind w:left="1224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4-123"/>
      <w:lvlText w:val="%1.%2.%3.%4"/>
      <w:lvlJc w:val="left"/>
      <w:pPr>
        <w:ind w:left="1728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BE817E1"/>
    <w:multiLevelType w:val="hybridMultilevel"/>
    <w:tmpl w:val="4E7AEF26"/>
    <w:lvl w:ilvl="0" w:tplc="394A164C">
      <w:start w:val="1"/>
      <w:numFmt w:val="russianLower"/>
      <w:pStyle w:val="L2-"/>
      <w:lvlText w:val="%1)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0" w15:restartNumberingAfterBreak="0">
    <w:nsid w:val="6BB95C6D"/>
    <w:multiLevelType w:val="multilevel"/>
    <w:tmpl w:val="17102F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DB86F5E"/>
    <w:multiLevelType w:val="hybridMultilevel"/>
    <w:tmpl w:val="602AA2AA"/>
    <w:lvl w:ilvl="0" w:tplc="3F4E0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346B1"/>
    <w:multiLevelType w:val="multilevel"/>
    <w:tmpl w:val="8EFE339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23" w15:restartNumberingAfterBreak="0">
    <w:nsid w:val="7D2E1B19"/>
    <w:multiLevelType w:val="multilevel"/>
    <w:tmpl w:val="E3FAA6E8"/>
    <w:lvl w:ilvl="0">
      <w:start w:val="1"/>
      <w:numFmt w:val="russianLower"/>
      <w:pStyle w:val="L1-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843"/>
        </w:tabs>
        <w:ind w:left="1843" w:hanging="567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2410"/>
        </w:tabs>
        <w:ind w:left="2410" w:hanging="567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35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0" w:hanging="180"/>
      </w:pPr>
      <w:rPr>
        <w:rFonts w:hint="default"/>
      </w:rPr>
    </w:lvl>
  </w:abstractNum>
  <w:num w:numId="1">
    <w:abstractNumId w:val="15"/>
  </w:num>
  <w:num w:numId="2">
    <w:abstractNumId w:val="23"/>
  </w:num>
  <w:num w:numId="3">
    <w:abstractNumId w:val="9"/>
  </w:num>
  <w:num w:numId="4">
    <w:abstractNumId w:val="19"/>
  </w:num>
  <w:num w:numId="5">
    <w:abstractNumId w:val="2"/>
  </w:num>
  <w:num w:numId="6">
    <w:abstractNumId w:val="16"/>
  </w:num>
  <w:num w:numId="7">
    <w:abstractNumId w:val="3"/>
  </w:num>
  <w:num w:numId="8">
    <w:abstractNumId w:val="4"/>
  </w:num>
  <w:num w:numId="9">
    <w:abstractNumId w:val="7"/>
  </w:num>
  <w:num w:numId="10">
    <w:abstractNumId w:val="11"/>
  </w:num>
  <w:num w:numId="11">
    <w:abstractNumId w:val="18"/>
  </w:num>
  <w:num w:numId="12">
    <w:abstractNumId w:val="5"/>
  </w:num>
  <w:num w:numId="13">
    <w:abstractNumId w:val="13"/>
  </w:num>
  <w:num w:numId="14">
    <w:abstractNumId w:val="1"/>
  </w:num>
  <w:num w:numId="15">
    <w:abstractNumId w:val="10"/>
  </w:num>
  <w:num w:numId="16">
    <w:abstractNumId w:val="0"/>
  </w:num>
  <w:num w:numId="17">
    <w:abstractNumId w:val="6"/>
  </w:num>
  <w:num w:numId="18">
    <w:abstractNumId w:val="12"/>
  </w:num>
  <w:num w:numId="19">
    <w:abstractNumId w:val="21"/>
  </w:num>
  <w:num w:numId="20">
    <w:abstractNumId w:val="5"/>
  </w:num>
  <w:num w:numId="21">
    <w:abstractNumId w:val="4"/>
  </w:num>
  <w:num w:numId="22">
    <w:abstractNumId w:val="17"/>
  </w:num>
  <w:num w:numId="23">
    <w:abstractNumId w:val="20"/>
  </w:num>
  <w:num w:numId="24">
    <w:abstractNumId w:val="8"/>
  </w:num>
  <w:num w:numId="25">
    <w:abstractNumId w:val="14"/>
  </w:num>
  <w:num w:numId="26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425"/>
  <w:drawingGridHorizontalSpacing w:val="142"/>
  <w:drawingGridVerticalSpacing w:val="14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CB5"/>
    <w:rsid w:val="00040A0C"/>
    <w:rsid w:val="00040BA1"/>
    <w:rsid w:val="00047B8C"/>
    <w:rsid w:val="00072FDC"/>
    <w:rsid w:val="000B19FF"/>
    <w:rsid w:val="000C0266"/>
    <w:rsid w:val="000C4CA3"/>
    <w:rsid w:val="000E5C54"/>
    <w:rsid w:val="00184DF1"/>
    <w:rsid w:val="00191A64"/>
    <w:rsid w:val="00193806"/>
    <w:rsid w:val="00197A5F"/>
    <w:rsid w:val="001B57AF"/>
    <w:rsid w:val="001C3EB9"/>
    <w:rsid w:val="001C764B"/>
    <w:rsid w:val="00211AB3"/>
    <w:rsid w:val="00215231"/>
    <w:rsid w:val="00215525"/>
    <w:rsid w:val="00270A25"/>
    <w:rsid w:val="0028701F"/>
    <w:rsid w:val="002B2B9B"/>
    <w:rsid w:val="002B5492"/>
    <w:rsid w:val="002E33EB"/>
    <w:rsid w:val="002F2DCE"/>
    <w:rsid w:val="002F650F"/>
    <w:rsid w:val="002F768B"/>
    <w:rsid w:val="003011E4"/>
    <w:rsid w:val="00325D07"/>
    <w:rsid w:val="00337A39"/>
    <w:rsid w:val="00382A03"/>
    <w:rsid w:val="00390313"/>
    <w:rsid w:val="003B0B0F"/>
    <w:rsid w:val="00413484"/>
    <w:rsid w:val="004773F5"/>
    <w:rsid w:val="0048255C"/>
    <w:rsid w:val="004C04AB"/>
    <w:rsid w:val="004E393D"/>
    <w:rsid w:val="004E4932"/>
    <w:rsid w:val="004F7B33"/>
    <w:rsid w:val="00502247"/>
    <w:rsid w:val="0051797B"/>
    <w:rsid w:val="00542617"/>
    <w:rsid w:val="00546BF2"/>
    <w:rsid w:val="005567C2"/>
    <w:rsid w:val="00573283"/>
    <w:rsid w:val="00591779"/>
    <w:rsid w:val="00592F18"/>
    <w:rsid w:val="005A1BAC"/>
    <w:rsid w:val="005A39AF"/>
    <w:rsid w:val="005B41CF"/>
    <w:rsid w:val="005E6CC3"/>
    <w:rsid w:val="005F11EF"/>
    <w:rsid w:val="00607570"/>
    <w:rsid w:val="006258CE"/>
    <w:rsid w:val="00633EE6"/>
    <w:rsid w:val="00640668"/>
    <w:rsid w:val="006420FF"/>
    <w:rsid w:val="00653C25"/>
    <w:rsid w:val="00661056"/>
    <w:rsid w:val="0069040A"/>
    <w:rsid w:val="00694DE7"/>
    <w:rsid w:val="006A4BA6"/>
    <w:rsid w:val="00701CA5"/>
    <w:rsid w:val="00715E4B"/>
    <w:rsid w:val="007266D0"/>
    <w:rsid w:val="00757C84"/>
    <w:rsid w:val="00774567"/>
    <w:rsid w:val="007964A4"/>
    <w:rsid w:val="007B01BA"/>
    <w:rsid w:val="007B2F65"/>
    <w:rsid w:val="007B3DF6"/>
    <w:rsid w:val="007E5500"/>
    <w:rsid w:val="007F5E6B"/>
    <w:rsid w:val="00813DE5"/>
    <w:rsid w:val="00882E11"/>
    <w:rsid w:val="008B1AC3"/>
    <w:rsid w:val="008B4F20"/>
    <w:rsid w:val="008F5B93"/>
    <w:rsid w:val="00902CDD"/>
    <w:rsid w:val="0090361E"/>
    <w:rsid w:val="00915007"/>
    <w:rsid w:val="0097099F"/>
    <w:rsid w:val="00975CB5"/>
    <w:rsid w:val="00987260"/>
    <w:rsid w:val="009B68E9"/>
    <w:rsid w:val="009C395D"/>
    <w:rsid w:val="009C69C2"/>
    <w:rsid w:val="009C7281"/>
    <w:rsid w:val="009D5C6A"/>
    <w:rsid w:val="009D5FED"/>
    <w:rsid w:val="009F501A"/>
    <w:rsid w:val="00A62A28"/>
    <w:rsid w:val="00A743E6"/>
    <w:rsid w:val="00AC3BD0"/>
    <w:rsid w:val="00B0022F"/>
    <w:rsid w:val="00B14D55"/>
    <w:rsid w:val="00B15B28"/>
    <w:rsid w:val="00B76B5F"/>
    <w:rsid w:val="00B800EB"/>
    <w:rsid w:val="00B96EE5"/>
    <w:rsid w:val="00BC128D"/>
    <w:rsid w:val="00BC2014"/>
    <w:rsid w:val="00BD28D3"/>
    <w:rsid w:val="00BF5BEC"/>
    <w:rsid w:val="00C17AA8"/>
    <w:rsid w:val="00C43B3C"/>
    <w:rsid w:val="00C46FA8"/>
    <w:rsid w:val="00C72E6E"/>
    <w:rsid w:val="00C87D23"/>
    <w:rsid w:val="00CC516B"/>
    <w:rsid w:val="00CE500B"/>
    <w:rsid w:val="00D007D9"/>
    <w:rsid w:val="00D01976"/>
    <w:rsid w:val="00D14B94"/>
    <w:rsid w:val="00D37EE6"/>
    <w:rsid w:val="00D664BB"/>
    <w:rsid w:val="00DB27A5"/>
    <w:rsid w:val="00DB283D"/>
    <w:rsid w:val="00DF7D7B"/>
    <w:rsid w:val="00E4180D"/>
    <w:rsid w:val="00E6304E"/>
    <w:rsid w:val="00E779BB"/>
    <w:rsid w:val="00EB3BAD"/>
    <w:rsid w:val="00ED59A6"/>
    <w:rsid w:val="00EE1489"/>
    <w:rsid w:val="00F30BBB"/>
    <w:rsid w:val="00F4301B"/>
    <w:rsid w:val="00F912B2"/>
    <w:rsid w:val="00FA6C42"/>
    <w:rsid w:val="00FE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;"/>
  <w14:docId w14:val="7EA8C369"/>
  <w15:chartTrackingRefBased/>
  <w15:docId w15:val="{3DBFCEEF-8186-4733-A651-33D66738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caption" w:uiPriority="99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line="360" w:lineRule="auto"/>
      <w:ind w:firstLine="710"/>
      <w:jc w:val="both"/>
    </w:pPr>
    <w:rPr>
      <w:sz w:val="24"/>
      <w:lang w:eastAsia="en-US"/>
    </w:rPr>
  </w:style>
  <w:style w:type="paragraph" w:styleId="10">
    <w:name w:val="heading 1"/>
    <w:basedOn w:val="a1"/>
    <w:next w:val="a1"/>
    <w:qFormat/>
    <w:pPr>
      <w:keepNext/>
      <w:keepLines/>
      <w:numPr>
        <w:numId w:val="12"/>
      </w:numPr>
      <w:spacing w:before="120" w:after="120"/>
      <w:jc w:val="left"/>
      <w:outlineLvl w:val="0"/>
    </w:pPr>
    <w:rPr>
      <w:b/>
      <w:bCs/>
      <w:kern w:val="32"/>
      <w:sz w:val="28"/>
      <w:szCs w:val="32"/>
    </w:rPr>
  </w:style>
  <w:style w:type="paragraph" w:styleId="20">
    <w:name w:val="heading 2"/>
    <w:basedOn w:val="a1"/>
    <w:next w:val="a1"/>
    <w:link w:val="21"/>
    <w:qFormat/>
    <w:pPr>
      <w:keepNext/>
      <w:keepLines/>
      <w:numPr>
        <w:ilvl w:val="1"/>
        <w:numId w:val="12"/>
      </w:numPr>
      <w:spacing w:before="120" w:after="120"/>
      <w:jc w:val="left"/>
      <w:outlineLvl w:val="1"/>
    </w:pPr>
    <w:rPr>
      <w:b/>
      <w:bCs/>
    </w:rPr>
  </w:style>
  <w:style w:type="paragraph" w:styleId="30">
    <w:name w:val="heading 3"/>
    <w:basedOn w:val="a1"/>
    <w:link w:val="31"/>
    <w:qFormat/>
    <w:pPr>
      <w:keepNext/>
      <w:keepLines/>
      <w:numPr>
        <w:ilvl w:val="2"/>
        <w:numId w:val="12"/>
      </w:numPr>
      <w:spacing w:before="120" w:after="120"/>
      <w:jc w:val="left"/>
      <w:outlineLvl w:val="2"/>
    </w:pPr>
    <w:rPr>
      <w:rFonts w:cs="Arial"/>
      <w:b/>
      <w:bCs/>
      <w:szCs w:val="27"/>
    </w:rPr>
  </w:style>
  <w:style w:type="paragraph" w:styleId="4">
    <w:name w:val="heading 4"/>
    <w:basedOn w:val="a1"/>
    <w:next w:val="a1"/>
    <w:link w:val="40"/>
    <w:qFormat/>
    <w:pPr>
      <w:keepNext/>
      <w:keepLines/>
      <w:numPr>
        <w:ilvl w:val="3"/>
        <w:numId w:val="12"/>
      </w:numPr>
      <w:spacing w:before="120" w:after="120"/>
      <w:jc w:val="left"/>
      <w:outlineLvl w:val="3"/>
    </w:pPr>
    <w:rPr>
      <w:b/>
      <w:bCs/>
      <w:iCs/>
    </w:rPr>
  </w:style>
  <w:style w:type="paragraph" w:styleId="5">
    <w:name w:val="heading 5"/>
    <w:basedOn w:val="a1"/>
    <w:next w:val="a1"/>
    <w:link w:val="50"/>
    <w:qFormat/>
    <w:pPr>
      <w:keepNext/>
      <w:keepLines/>
      <w:numPr>
        <w:ilvl w:val="4"/>
        <w:numId w:val="12"/>
      </w:numPr>
      <w:autoSpaceDE w:val="0"/>
      <w:autoSpaceDN w:val="0"/>
      <w:adjustRightInd w:val="0"/>
      <w:spacing w:before="120" w:after="120"/>
      <w:jc w:val="left"/>
      <w:outlineLvl w:val="4"/>
    </w:pPr>
    <w:rPr>
      <w:b/>
      <w:bCs/>
    </w:rPr>
  </w:style>
  <w:style w:type="paragraph" w:styleId="6">
    <w:name w:val="heading 6"/>
    <w:basedOn w:val="a1"/>
    <w:next w:val="a1"/>
    <w:link w:val="60"/>
    <w:qFormat/>
    <w:pPr>
      <w:keepNext/>
      <w:keepLines/>
      <w:numPr>
        <w:ilvl w:val="5"/>
        <w:numId w:val="12"/>
      </w:numPr>
      <w:autoSpaceDE w:val="0"/>
      <w:autoSpaceDN w:val="0"/>
      <w:adjustRightInd w:val="0"/>
      <w:spacing w:before="120" w:after="120"/>
      <w:outlineLvl w:val="5"/>
    </w:pPr>
    <w:rPr>
      <w:rFonts w:cs="Arial"/>
      <w:b/>
      <w:bCs/>
      <w:szCs w:val="24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szCs w:val="24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aption"/>
    <w:basedOn w:val="a1"/>
    <w:next w:val="a1"/>
    <w:link w:val="a6"/>
    <w:autoRedefine/>
    <w:uiPriority w:val="99"/>
    <w:qFormat/>
    <w:rsid w:val="00CC516B"/>
    <w:pPr>
      <w:ind w:firstLine="0"/>
      <w:jc w:val="right"/>
    </w:pPr>
  </w:style>
  <w:style w:type="paragraph" w:styleId="11">
    <w:name w:val="toc 1"/>
    <w:basedOn w:val="a1"/>
    <w:next w:val="a1"/>
    <w:autoRedefine/>
    <w:uiPriority w:val="39"/>
    <w:pPr>
      <w:tabs>
        <w:tab w:val="left" w:pos="426"/>
        <w:tab w:val="right" w:leader="dot" w:pos="10082"/>
      </w:tabs>
      <w:spacing w:after="60" w:line="240" w:lineRule="auto"/>
      <w:ind w:left="425" w:right="567" w:hanging="425"/>
      <w:jc w:val="left"/>
    </w:pPr>
    <w:rPr>
      <w:noProof/>
      <w:szCs w:val="28"/>
      <w:lang w:eastAsia="ru-RU"/>
    </w:rPr>
  </w:style>
  <w:style w:type="paragraph" w:styleId="22">
    <w:name w:val="toc 2"/>
    <w:basedOn w:val="a1"/>
    <w:next w:val="a1"/>
    <w:autoRedefine/>
    <w:uiPriority w:val="39"/>
    <w:pPr>
      <w:tabs>
        <w:tab w:val="left" w:pos="993"/>
        <w:tab w:val="right" w:leader="dot" w:pos="10082"/>
      </w:tabs>
      <w:spacing w:after="60" w:line="240" w:lineRule="auto"/>
      <w:ind w:left="992" w:right="567" w:hanging="567"/>
      <w:jc w:val="left"/>
    </w:pPr>
    <w:rPr>
      <w:noProof/>
      <w:lang w:eastAsia="ru-RU"/>
    </w:rPr>
  </w:style>
  <w:style w:type="paragraph" w:styleId="32">
    <w:name w:val="toc 3"/>
    <w:basedOn w:val="a1"/>
    <w:next w:val="a1"/>
    <w:autoRedefine/>
    <w:uiPriority w:val="39"/>
    <w:pPr>
      <w:tabs>
        <w:tab w:val="left" w:pos="1843"/>
        <w:tab w:val="right" w:leader="dot" w:pos="10082"/>
      </w:tabs>
      <w:spacing w:after="60" w:line="240" w:lineRule="auto"/>
      <w:ind w:left="1843" w:right="567" w:hanging="851"/>
      <w:jc w:val="left"/>
    </w:pPr>
    <w:rPr>
      <w:noProof/>
      <w:lang w:eastAsia="ru-RU"/>
    </w:rPr>
  </w:style>
  <w:style w:type="paragraph" w:styleId="41">
    <w:name w:val="toc 4"/>
    <w:basedOn w:val="a1"/>
    <w:next w:val="a1"/>
    <w:autoRedefine/>
    <w:uiPriority w:val="39"/>
    <w:pPr>
      <w:tabs>
        <w:tab w:val="left" w:pos="3124"/>
        <w:tab w:val="right" w:leader="dot" w:pos="10082"/>
      </w:tabs>
      <w:spacing w:after="60" w:line="240" w:lineRule="auto"/>
      <w:ind w:left="3119" w:right="567" w:hanging="1276"/>
      <w:jc w:val="left"/>
    </w:pPr>
    <w:rPr>
      <w:rFonts w:cs="Arial"/>
      <w:noProof/>
      <w:lang w:eastAsia="ru-RU"/>
    </w:rPr>
  </w:style>
  <w:style w:type="paragraph" w:styleId="51">
    <w:name w:val="toc 5"/>
    <w:basedOn w:val="a1"/>
    <w:next w:val="a1"/>
    <w:autoRedefine/>
    <w:uiPriority w:val="39"/>
    <w:pPr>
      <w:tabs>
        <w:tab w:val="left" w:pos="4536"/>
        <w:tab w:val="right" w:leader="dot" w:pos="10082"/>
      </w:tabs>
      <w:spacing w:after="60" w:line="240" w:lineRule="auto"/>
      <w:ind w:left="4537" w:right="567" w:hanging="1418"/>
    </w:pPr>
    <w:rPr>
      <w:rFonts w:cs="Arial"/>
      <w:noProof/>
      <w:lang w:eastAsia="ru-RU"/>
    </w:rPr>
  </w:style>
  <w:style w:type="paragraph" w:styleId="61">
    <w:name w:val="toc 6"/>
    <w:basedOn w:val="a1"/>
    <w:next w:val="a1"/>
    <w:autoRedefine/>
    <w:uiPriority w:val="39"/>
    <w:pPr>
      <w:tabs>
        <w:tab w:val="left" w:pos="6106"/>
        <w:tab w:val="right" w:leader="dot" w:pos="10081"/>
      </w:tabs>
      <w:spacing w:after="60" w:line="240" w:lineRule="auto"/>
      <w:ind w:left="6095" w:right="567" w:hanging="1559"/>
      <w:jc w:val="left"/>
    </w:pPr>
    <w:rPr>
      <w:rFonts w:cs="Arial"/>
      <w:noProof/>
      <w:lang w:val="en-US"/>
    </w:rPr>
  </w:style>
  <w:style w:type="paragraph" w:customStyle="1" w:styleId="L1-123">
    <w:name w:val="L1 - 123)"/>
    <w:basedOn w:val="a1"/>
    <w:qFormat/>
    <w:pPr>
      <w:numPr>
        <w:numId w:val="10"/>
      </w:numPr>
      <w:tabs>
        <w:tab w:val="clear" w:pos="1134"/>
        <w:tab w:val="num" w:pos="360"/>
      </w:tabs>
      <w:ind w:left="0" w:firstLine="710"/>
    </w:pPr>
  </w:style>
  <w:style w:type="paragraph" w:customStyle="1" w:styleId="L1-">
    <w:name w:val="L1 - абв)"/>
    <w:basedOn w:val="a1"/>
    <w:qFormat/>
    <w:pPr>
      <w:numPr>
        <w:numId w:val="2"/>
      </w:numPr>
    </w:pPr>
  </w:style>
  <w:style w:type="paragraph" w:customStyle="1" w:styleId="L2-123">
    <w:name w:val="L2 - 123)"/>
    <w:basedOn w:val="a1"/>
    <w:qFormat/>
    <w:pPr>
      <w:numPr>
        <w:numId w:val="3"/>
      </w:numPr>
    </w:pPr>
  </w:style>
  <w:style w:type="paragraph" w:customStyle="1" w:styleId="L2-">
    <w:name w:val="L2 - абв)"/>
    <w:basedOn w:val="a1"/>
    <w:qFormat/>
    <w:pPr>
      <w:numPr>
        <w:numId w:val="4"/>
      </w:numPr>
    </w:pPr>
  </w:style>
  <w:style w:type="paragraph" w:customStyle="1" w:styleId="1">
    <w:name w:val="Приложение 1"/>
    <w:basedOn w:val="a1"/>
    <w:next w:val="a1"/>
    <w:link w:val="12"/>
    <w:uiPriority w:val="1"/>
    <w:qFormat/>
    <w:pPr>
      <w:keepNext/>
      <w:keepLines/>
      <w:pageBreakBefore/>
      <w:numPr>
        <w:numId w:val="5"/>
      </w:numPr>
      <w:spacing w:before="120" w:after="120"/>
      <w:jc w:val="center"/>
      <w:outlineLvl w:val="0"/>
    </w:pPr>
    <w:rPr>
      <w:rFonts w:eastAsiaTheme="minorHAnsi" w:cs="Arial"/>
      <w:b/>
      <w:sz w:val="28"/>
      <w:szCs w:val="28"/>
    </w:rPr>
  </w:style>
  <w:style w:type="character" w:customStyle="1" w:styleId="12">
    <w:name w:val="Приложение 1 Знак"/>
    <w:basedOn w:val="a2"/>
    <w:link w:val="1"/>
    <w:uiPriority w:val="1"/>
    <w:rPr>
      <w:rFonts w:eastAsiaTheme="minorHAnsi" w:cs="Arial"/>
      <w:b/>
      <w:sz w:val="28"/>
      <w:szCs w:val="28"/>
      <w:lang w:eastAsia="en-US"/>
    </w:rPr>
  </w:style>
  <w:style w:type="paragraph" w:customStyle="1" w:styleId="23">
    <w:name w:val="Пункт 2"/>
    <w:basedOn w:val="20"/>
    <w:pPr>
      <w:keepNext w:val="0"/>
      <w:tabs>
        <w:tab w:val="clear" w:pos="1843"/>
        <w:tab w:val="left" w:pos="1562"/>
      </w:tabs>
      <w:spacing w:before="0" w:after="0"/>
      <w:ind w:left="0" w:firstLine="709"/>
      <w:jc w:val="both"/>
    </w:pPr>
    <w:rPr>
      <w:b w:val="0"/>
    </w:rPr>
  </w:style>
  <w:style w:type="paragraph" w:customStyle="1" w:styleId="33">
    <w:name w:val="Пункт 3"/>
    <w:basedOn w:val="30"/>
    <w:pPr>
      <w:keepNext w:val="0"/>
      <w:tabs>
        <w:tab w:val="clear" w:pos="1843"/>
        <w:tab w:val="left" w:pos="1846"/>
      </w:tabs>
      <w:spacing w:before="0" w:after="0"/>
      <w:ind w:left="0" w:firstLine="709"/>
      <w:jc w:val="both"/>
    </w:pPr>
    <w:rPr>
      <w:b w:val="0"/>
    </w:rPr>
  </w:style>
  <w:style w:type="paragraph" w:customStyle="1" w:styleId="42">
    <w:name w:val="Пункт 4"/>
    <w:basedOn w:val="4"/>
    <w:pPr>
      <w:keepNext w:val="0"/>
      <w:tabs>
        <w:tab w:val="clear" w:pos="1843"/>
        <w:tab w:val="left" w:pos="1846"/>
      </w:tabs>
      <w:spacing w:before="0" w:after="0"/>
      <w:ind w:left="0" w:firstLine="709"/>
      <w:jc w:val="both"/>
    </w:pPr>
    <w:rPr>
      <w:b w:val="0"/>
      <w:lang w:val="en-US"/>
    </w:rPr>
  </w:style>
  <w:style w:type="paragraph" w:customStyle="1" w:styleId="L10">
    <w:name w:val="L1"/>
    <w:qFormat/>
    <w:pPr>
      <w:numPr>
        <w:numId w:val="1"/>
      </w:numPr>
      <w:spacing w:line="360" w:lineRule="auto"/>
      <w:jc w:val="both"/>
    </w:pPr>
    <w:rPr>
      <w:sz w:val="24"/>
      <w:lang w:eastAsia="en-US"/>
    </w:rPr>
  </w:style>
  <w:style w:type="paragraph" w:customStyle="1" w:styleId="L20">
    <w:name w:val="L2"/>
    <w:qFormat/>
    <w:pPr>
      <w:numPr>
        <w:numId w:val="6"/>
      </w:numPr>
      <w:tabs>
        <w:tab w:val="left" w:pos="1559"/>
      </w:tabs>
      <w:spacing w:line="360" w:lineRule="auto"/>
      <w:jc w:val="both"/>
    </w:pPr>
    <w:rPr>
      <w:sz w:val="24"/>
      <w:lang w:eastAsia="en-US"/>
    </w:rPr>
  </w:style>
  <w:style w:type="character" w:styleId="a7">
    <w:name w:val="Hyperlink"/>
    <w:basedOn w:val="a2"/>
    <w:uiPriority w:val="99"/>
    <w:unhideWhenUsed/>
    <w:rPr>
      <w:color w:val="0563C1" w:themeColor="hyperlink"/>
      <w:u w:val="single"/>
    </w:rPr>
  </w:style>
  <w:style w:type="paragraph" w:customStyle="1" w:styleId="52">
    <w:name w:val="Пункт 5"/>
    <w:basedOn w:val="5"/>
    <w:pPr>
      <w:keepNext w:val="0"/>
      <w:tabs>
        <w:tab w:val="clear" w:pos="1843"/>
        <w:tab w:val="num" w:pos="1846"/>
      </w:tabs>
      <w:spacing w:before="0" w:after="0"/>
      <w:ind w:left="0" w:firstLine="709"/>
      <w:jc w:val="both"/>
    </w:pPr>
    <w:rPr>
      <w:rFonts w:cs="Arial"/>
      <w:b w:val="0"/>
    </w:rPr>
  </w:style>
  <w:style w:type="paragraph" w:styleId="a8">
    <w:name w:val="List Paragraph"/>
    <w:aliases w:val="Num Bullet 1,Bullet Number,Индексы,Нумерованый список,List Paragraph1,lp1,Figure_name,Paragraphe de liste1,Bulletr List Paragraph,列出段落,列出段落1,List Paragraph2,List Paragraph21,Párrafo de lista1,Parágrafo da Lista1,リスト段落1,Listeafsnit1,lp11"/>
    <w:basedOn w:val="a1"/>
    <w:link w:val="a9"/>
    <w:uiPriority w:val="34"/>
    <w:qFormat/>
    <w:pPr>
      <w:ind w:left="720"/>
      <w:contextualSpacing/>
    </w:pPr>
  </w:style>
  <w:style w:type="paragraph" w:customStyle="1" w:styleId="2">
    <w:name w:val="Приложение 2"/>
    <w:basedOn w:val="1"/>
    <w:next w:val="a1"/>
    <w:link w:val="24"/>
    <w:uiPriority w:val="1"/>
    <w:qFormat/>
    <w:pPr>
      <w:pageBreakBefore w:val="0"/>
      <w:numPr>
        <w:ilvl w:val="1"/>
      </w:numPr>
      <w:tabs>
        <w:tab w:val="clear" w:pos="1843"/>
        <w:tab w:val="left" w:pos="1846"/>
      </w:tabs>
      <w:jc w:val="left"/>
      <w:outlineLvl w:val="1"/>
    </w:pPr>
    <w:rPr>
      <w:sz w:val="24"/>
      <w:szCs w:val="24"/>
    </w:rPr>
  </w:style>
  <w:style w:type="character" w:customStyle="1" w:styleId="24">
    <w:name w:val="Приложение 2 Знак"/>
    <w:basedOn w:val="12"/>
    <w:link w:val="2"/>
    <w:uiPriority w:val="1"/>
    <w:rPr>
      <w:rFonts w:eastAsiaTheme="minorHAnsi" w:cs="Arial"/>
      <w:b/>
      <w:sz w:val="24"/>
      <w:szCs w:val="24"/>
      <w:lang w:eastAsia="en-US"/>
    </w:rPr>
  </w:style>
  <w:style w:type="paragraph" w:customStyle="1" w:styleId="3">
    <w:name w:val="Приложение 3"/>
    <w:basedOn w:val="2"/>
    <w:next w:val="a1"/>
    <w:link w:val="34"/>
    <w:uiPriority w:val="1"/>
    <w:qFormat/>
    <w:pPr>
      <w:numPr>
        <w:ilvl w:val="2"/>
      </w:numPr>
      <w:outlineLvl w:val="2"/>
    </w:pPr>
    <w:rPr>
      <w:szCs w:val="28"/>
    </w:rPr>
  </w:style>
  <w:style w:type="character" w:customStyle="1" w:styleId="34">
    <w:name w:val="Приложение 3 Знак"/>
    <w:basedOn w:val="24"/>
    <w:link w:val="3"/>
    <w:uiPriority w:val="1"/>
    <w:rPr>
      <w:rFonts w:eastAsiaTheme="minorHAnsi" w:cs="Arial"/>
      <w:b/>
      <w:sz w:val="24"/>
      <w:szCs w:val="28"/>
      <w:lang w:eastAsia="en-US"/>
    </w:rPr>
  </w:style>
  <w:style w:type="paragraph" w:customStyle="1" w:styleId="L3">
    <w:name w:val="L3"/>
    <w:qFormat/>
    <w:pPr>
      <w:numPr>
        <w:numId w:val="7"/>
      </w:numPr>
      <w:spacing w:line="360" w:lineRule="auto"/>
      <w:jc w:val="both"/>
    </w:pPr>
    <w:rPr>
      <w:sz w:val="24"/>
      <w:lang w:eastAsia="en-US"/>
    </w:rPr>
  </w:style>
  <w:style w:type="character" w:customStyle="1" w:styleId="21">
    <w:name w:val="Заголовок 2 Знак"/>
    <w:basedOn w:val="a2"/>
    <w:link w:val="20"/>
    <w:rPr>
      <w:b/>
      <w:bCs/>
      <w:sz w:val="24"/>
      <w:lang w:eastAsia="en-US"/>
    </w:rPr>
  </w:style>
  <w:style w:type="character" w:customStyle="1" w:styleId="31">
    <w:name w:val="Заголовок 3 Знак"/>
    <w:basedOn w:val="a2"/>
    <w:link w:val="30"/>
    <w:rPr>
      <w:rFonts w:cs="Arial"/>
      <w:b/>
      <w:bCs/>
      <w:sz w:val="24"/>
      <w:szCs w:val="27"/>
      <w:lang w:eastAsia="en-US"/>
    </w:rPr>
  </w:style>
  <w:style w:type="character" w:customStyle="1" w:styleId="40">
    <w:name w:val="Заголовок 4 Знак"/>
    <w:basedOn w:val="a2"/>
    <w:link w:val="4"/>
    <w:rPr>
      <w:b/>
      <w:bCs/>
      <w:iCs/>
      <w:sz w:val="24"/>
      <w:lang w:eastAsia="en-US"/>
    </w:rPr>
  </w:style>
  <w:style w:type="character" w:customStyle="1" w:styleId="50">
    <w:name w:val="Заголовок 5 Знак"/>
    <w:basedOn w:val="a2"/>
    <w:link w:val="5"/>
    <w:rPr>
      <w:b/>
      <w:bCs/>
      <w:sz w:val="24"/>
      <w:lang w:eastAsia="en-US"/>
    </w:rPr>
  </w:style>
  <w:style w:type="character" w:customStyle="1" w:styleId="60">
    <w:name w:val="Заголовок 6 Знак"/>
    <w:basedOn w:val="a2"/>
    <w:link w:val="6"/>
    <w:rPr>
      <w:rFonts w:cs="Arial"/>
      <w:b/>
      <w:bCs/>
      <w:sz w:val="24"/>
      <w:szCs w:val="24"/>
      <w:lang w:eastAsia="en-US"/>
    </w:rPr>
  </w:style>
  <w:style w:type="paragraph" w:styleId="aa">
    <w:name w:val="header"/>
    <w:basedOn w:val="a1"/>
    <w:link w:val="ab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2"/>
    <w:link w:val="aa"/>
    <w:rPr>
      <w:sz w:val="24"/>
      <w:lang w:eastAsia="en-US"/>
    </w:rPr>
  </w:style>
  <w:style w:type="paragraph" w:styleId="ac">
    <w:name w:val="footer"/>
    <w:basedOn w:val="a1"/>
    <w:link w:val="ad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2"/>
    <w:link w:val="ac"/>
    <w:rPr>
      <w:sz w:val="24"/>
      <w:lang w:eastAsia="en-US"/>
    </w:rPr>
  </w:style>
  <w:style w:type="paragraph" w:customStyle="1" w:styleId="L1">
    <w:name w:val="Табл L1"/>
    <w:qFormat/>
    <w:pPr>
      <w:numPr>
        <w:numId w:val="8"/>
      </w:numPr>
      <w:spacing w:before="40" w:after="40"/>
    </w:pPr>
    <w:rPr>
      <w:sz w:val="22"/>
      <w:lang w:eastAsia="en-US"/>
    </w:rPr>
  </w:style>
  <w:style w:type="paragraph" w:customStyle="1" w:styleId="L2">
    <w:name w:val="Табл L2"/>
    <w:qFormat/>
    <w:pPr>
      <w:numPr>
        <w:numId w:val="9"/>
      </w:numPr>
      <w:spacing w:before="40" w:after="40"/>
      <w:ind w:left="568" w:hanging="284"/>
    </w:pPr>
    <w:rPr>
      <w:sz w:val="22"/>
      <w:lang w:eastAsia="en-US"/>
    </w:rPr>
  </w:style>
  <w:style w:type="paragraph" w:customStyle="1" w:styleId="L1-1230">
    <w:name w:val="Табл L1 - 123)"/>
    <w:qFormat/>
    <w:pPr>
      <w:numPr>
        <w:numId w:val="11"/>
      </w:numPr>
      <w:spacing w:before="40" w:after="40"/>
    </w:pPr>
    <w:rPr>
      <w:sz w:val="22"/>
      <w:lang w:val="en-US" w:eastAsia="en-US"/>
    </w:rPr>
  </w:style>
  <w:style w:type="paragraph" w:customStyle="1" w:styleId="L2-1230">
    <w:name w:val="Табл L2 - 123)"/>
    <w:basedOn w:val="L1-123"/>
    <w:qFormat/>
    <w:pPr>
      <w:numPr>
        <w:ilvl w:val="1"/>
        <w:numId w:val="11"/>
      </w:numPr>
      <w:spacing w:before="40" w:after="40" w:line="240" w:lineRule="auto"/>
    </w:pPr>
    <w:rPr>
      <w:sz w:val="22"/>
      <w:lang w:val="en-US"/>
    </w:rPr>
  </w:style>
  <w:style w:type="table" w:styleId="ae">
    <w:name w:val="Table Grid"/>
    <w:basedOn w:val="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3-123">
    <w:name w:val="Табл L3 - 123)"/>
    <w:basedOn w:val="L2-1230"/>
    <w:qFormat/>
    <w:pPr>
      <w:numPr>
        <w:ilvl w:val="2"/>
      </w:numPr>
      <w:ind w:right="-57"/>
      <w:jc w:val="left"/>
    </w:pPr>
    <w:rPr>
      <w:szCs w:val="24"/>
      <w:lang w:val="ru-RU" w:eastAsia="ru-RU"/>
    </w:rPr>
  </w:style>
  <w:style w:type="paragraph" w:customStyle="1" w:styleId="L4-123">
    <w:name w:val="Табл L4 - 123)"/>
    <w:basedOn w:val="L3-123"/>
    <w:qFormat/>
    <w:pPr>
      <w:numPr>
        <w:ilvl w:val="3"/>
      </w:numPr>
      <w:tabs>
        <w:tab w:val="left" w:pos="1701"/>
      </w:tabs>
    </w:pPr>
  </w:style>
  <w:style w:type="paragraph" w:customStyle="1" w:styleId="13">
    <w:name w:val="Пункт 1"/>
    <w:basedOn w:val="10"/>
    <w:qFormat/>
    <w:pPr>
      <w:tabs>
        <w:tab w:val="clear" w:pos="1843"/>
        <w:tab w:val="num" w:pos="1562"/>
      </w:tabs>
      <w:spacing w:line="240" w:lineRule="auto"/>
      <w:ind w:left="1562" w:hanging="853"/>
    </w:pPr>
  </w:style>
  <w:style w:type="character" w:customStyle="1" w:styleId="a9">
    <w:name w:val="Абзац списка Знак"/>
    <w:aliases w:val="Num Bullet 1 Знак,Bullet Number Знак,Индексы Знак,Нумерованый список Знак,List Paragraph1 Знак,lp1 Знак,Figure_name Знак,Paragraphe de liste1 Знак,Bulletr List Paragraph Знак,列出段落 Знак,列出段落1 Знак,List Paragraph2 Знак,リスト段落1 Знак"/>
    <w:basedOn w:val="a2"/>
    <w:link w:val="a8"/>
    <w:qFormat/>
    <w:rPr>
      <w:sz w:val="24"/>
      <w:lang w:eastAsia="en-US"/>
    </w:rPr>
  </w:style>
  <w:style w:type="character" w:customStyle="1" w:styleId="a6">
    <w:name w:val="Название объекта Знак"/>
    <w:link w:val="a5"/>
    <w:uiPriority w:val="99"/>
    <w:locked/>
    <w:rsid w:val="00CC516B"/>
    <w:rPr>
      <w:sz w:val="24"/>
      <w:lang w:eastAsia="en-US"/>
    </w:rPr>
  </w:style>
  <w:style w:type="paragraph" w:customStyle="1" w:styleId="a0">
    <w:name w:val="Раздел"/>
    <w:basedOn w:val="a1"/>
    <w:pPr>
      <w:numPr>
        <w:numId w:val="14"/>
      </w:numPr>
      <w:spacing w:before="240" w:after="120" w:line="240" w:lineRule="auto"/>
      <w:jc w:val="left"/>
    </w:pPr>
    <w:rPr>
      <w:b/>
      <w:caps/>
      <w:szCs w:val="24"/>
      <w:lang w:eastAsia="ru-RU"/>
    </w:rPr>
  </w:style>
  <w:style w:type="paragraph" w:customStyle="1" w:styleId="StyleArial11pt">
    <w:name w:val="Style Статья + Arial 11 pt"/>
    <w:basedOn w:val="a1"/>
    <w:pPr>
      <w:numPr>
        <w:ilvl w:val="1"/>
        <w:numId w:val="14"/>
      </w:numPr>
      <w:spacing w:after="120" w:line="240" w:lineRule="auto"/>
    </w:pPr>
    <w:rPr>
      <w:szCs w:val="24"/>
      <w:lang w:eastAsia="ru-RU"/>
    </w:rPr>
  </w:style>
  <w:style w:type="paragraph" w:styleId="af">
    <w:name w:val="Body Text"/>
    <w:basedOn w:val="a1"/>
    <w:link w:val="af0"/>
    <w:uiPriority w:val="99"/>
    <w:unhideWhenUsed/>
    <w:pPr>
      <w:widowControl w:val="0"/>
      <w:shd w:val="clear" w:color="auto" w:fill="FFFFFF"/>
      <w:tabs>
        <w:tab w:val="left" w:pos="576"/>
      </w:tabs>
      <w:autoSpaceDE w:val="0"/>
      <w:autoSpaceDN w:val="0"/>
      <w:adjustRightInd w:val="0"/>
      <w:spacing w:before="120" w:line="240" w:lineRule="auto"/>
      <w:ind w:firstLine="0"/>
    </w:pPr>
    <w:rPr>
      <w:rFonts w:eastAsia="Calibri"/>
      <w:szCs w:val="24"/>
      <w:lang w:eastAsia="ru-RU"/>
    </w:rPr>
  </w:style>
  <w:style w:type="character" w:customStyle="1" w:styleId="af0">
    <w:name w:val="Основной текст Знак"/>
    <w:basedOn w:val="a2"/>
    <w:link w:val="af"/>
    <w:uiPriority w:val="99"/>
    <w:rPr>
      <w:rFonts w:eastAsia="Calibri"/>
      <w:sz w:val="24"/>
      <w:szCs w:val="24"/>
      <w:shd w:val="clear" w:color="auto" w:fill="FFFFFF"/>
    </w:rPr>
  </w:style>
  <w:style w:type="paragraph" w:styleId="a">
    <w:name w:val="List Number"/>
    <w:basedOn w:val="a1"/>
    <w:pPr>
      <w:numPr>
        <w:numId w:val="16"/>
      </w:numPr>
      <w:contextualSpacing/>
    </w:pPr>
  </w:style>
  <w:style w:type="paragraph" w:styleId="af1">
    <w:name w:val="Balloon Text"/>
    <w:basedOn w:val="a1"/>
    <w:link w:val="af2"/>
    <w:rsid w:val="00653C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2"/>
    <w:link w:val="af1"/>
    <w:rsid w:val="00653C25"/>
    <w:rPr>
      <w:rFonts w:ascii="Segoe UI" w:hAnsi="Segoe UI" w:cs="Segoe UI"/>
      <w:sz w:val="18"/>
      <w:szCs w:val="18"/>
      <w:lang w:eastAsia="en-US"/>
    </w:rPr>
  </w:style>
  <w:style w:type="character" w:styleId="af3">
    <w:name w:val="annotation reference"/>
    <w:basedOn w:val="a2"/>
    <w:rsid w:val="00B96EE5"/>
    <w:rPr>
      <w:sz w:val="16"/>
      <w:szCs w:val="16"/>
    </w:rPr>
  </w:style>
  <w:style w:type="paragraph" w:styleId="af4">
    <w:name w:val="annotation text"/>
    <w:basedOn w:val="a1"/>
    <w:link w:val="af5"/>
    <w:rsid w:val="00B96EE5"/>
    <w:pPr>
      <w:spacing w:line="240" w:lineRule="auto"/>
    </w:pPr>
    <w:rPr>
      <w:sz w:val="20"/>
    </w:rPr>
  </w:style>
  <w:style w:type="character" w:customStyle="1" w:styleId="af5">
    <w:name w:val="Текст примечания Знак"/>
    <w:basedOn w:val="a2"/>
    <w:link w:val="af4"/>
    <w:rsid w:val="00B96EE5"/>
    <w:rPr>
      <w:lang w:eastAsia="en-US"/>
    </w:rPr>
  </w:style>
  <w:style w:type="paragraph" w:styleId="af6">
    <w:name w:val="annotation subject"/>
    <w:basedOn w:val="af4"/>
    <w:next w:val="af4"/>
    <w:link w:val="af7"/>
    <w:rsid w:val="00B96EE5"/>
    <w:rPr>
      <w:b/>
      <w:bCs/>
    </w:rPr>
  </w:style>
  <w:style w:type="character" w:customStyle="1" w:styleId="af7">
    <w:name w:val="Тема примечания Знак"/>
    <w:basedOn w:val="af5"/>
    <w:link w:val="af6"/>
    <w:rsid w:val="00B96EE5"/>
    <w:rPr>
      <w:b/>
      <w:bCs/>
      <w:lang w:eastAsia="en-US"/>
    </w:rPr>
  </w:style>
  <w:style w:type="paragraph" w:customStyle="1" w:styleId="wordsection1">
    <w:name w:val="wordsection1"/>
    <w:basedOn w:val="a1"/>
    <w:uiPriority w:val="99"/>
    <w:rsid w:val="00A62A28"/>
    <w:pPr>
      <w:spacing w:before="100" w:beforeAutospacing="1" w:after="100" w:afterAutospacing="1" w:line="240" w:lineRule="auto"/>
      <w:ind w:firstLine="0"/>
      <w:jc w:val="left"/>
    </w:pPr>
    <w:rPr>
      <w:rFonts w:eastAsia="Calibri"/>
      <w:szCs w:val="24"/>
      <w:lang w:eastAsia="ru-RU"/>
    </w:rPr>
  </w:style>
  <w:style w:type="paragraph" w:styleId="af8">
    <w:name w:val="Normal (Web)"/>
    <w:basedOn w:val="a1"/>
    <w:uiPriority w:val="99"/>
    <w:unhideWhenUsed/>
    <w:rsid w:val="00573283"/>
    <w:pPr>
      <w:spacing w:before="100" w:beforeAutospacing="1" w:after="100" w:afterAutospacing="1" w:line="240" w:lineRule="auto"/>
      <w:ind w:firstLine="0"/>
      <w:jc w:val="left"/>
    </w:pPr>
    <w:rPr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isk.yandex.ru/d/JAqD3JF1hK7J7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4</Pages>
  <Words>1026</Words>
  <Characters>5849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6862</CharactersWithSpaces>
  <SharedDoc>false</SharedDoc>
  <HLinks>
    <vt:vector size="192" baseType="variant">
      <vt:variant>
        <vt:i4>1769535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_Toc519874415</vt:lpwstr>
      </vt:variant>
      <vt:variant>
        <vt:i4>1769535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_Toc519874414</vt:lpwstr>
      </vt:variant>
      <vt:variant>
        <vt:i4>1769535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_Toc519874413</vt:lpwstr>
      </vt:variant>
      <vt:variant>
        <vt:i4>1769535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_Toc519874412</vt:lpwstr>
      </vt:variant>
      <vt:variant>
        <vt:i4>1769535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_Toc519874411</vt:lpwstr>
      </vt:variant>
      <vt:variant>
        <vt:i4>1769535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_Toc519874410</vt:lpwstr>
      </vt:variant>
      <vt:variant>
        <vt:i4>1703999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_Toc519874409</vt:lpwstr>
      </vt:variant>
      <vt:variant>
        <vt:i4>1703999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_Toc519874408</vt:lpwstr>
      </vt:variant>
      <vt:variant>
        <vt:i4>1703999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_Toc519874407</vt:lpwstr>
      </vt:variant>
      <vt:variant>
        <vt:i4>1703999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_Toc519874406</vt:lpwstr>
      </vt:variant>
      <vt:variant>
        <vt:i4>1703999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_Toc519874405</vt:lpwstr>
      </vt:variant>
      <vt:variant>
        <vt:i4>1703999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_Toc519874404</vt:lpwstr>
      </vt:variant>
      <vt:variant>
        <vt:i4>1703999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_Toc519874403</vt:lpwstr>
      </vt:variant>
      <vt:variant>
        <vt:i4>1703999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_Toc519874402</vt:lpwstr>
      </vt:variant>
      <vt:variant>
        <vt:i4>1703999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_Toc519874401</vt:lpwstr>
      </vt:variant>
      <vt:variant>
        <vt:i4>1703999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_Toc519874400</vt:lpwstr>
      </vt:variant>
      <vt:variant>
        <vt:i4>1245240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_Toc519874399</vt:lpwstr>
      </vt:variant>
      <vt:variant>
        <vt:i4>1245240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_Toc519874398</vt:lpwstr>
      </vt:variant>
      <vt:variant>
        <vt:i4>1245240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_Toc519874397</vt:lpwstr>
      </vt:variant>
      <vt:variant>
        <vt:i4>1245240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_Toc519874396</vt:lpwstr>
      </vt:variant>
      <vt:variant>
        <vt:i4>1245240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_Toc519874395</vt:lpwstr>
      </vt:variant>
      <vt:variant>
        <vt:i4>1245240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_Toc519874394</vt:lpwstr>
      </vt:variant>
      <vt:variant>
        <vt:i4>1245240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_Toc519874393</vt:lpwstr>
      </vt:variant>
      <vt:variant>
        <vt:i4>1245240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_Toc519874392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_Toc519874391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_Toc519874390</vt:lpwstr>
      </vt:variant>
      <vt:variant>
        <vt:i4>1179704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_Toc519874389</vt:lpwstr>
      </vt:variant>
      <vt:variant>
        <vt:i4>1179704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_Toc519874388</vt:lpwstr>
      </vt:variant>
      <vt:variant>
        <vt:i4>1179704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_Toc519874387</vt:lpwstr>
      </vt:variant>
      <vt:variant>
        <vt:i4>1179704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_Toc519874386</vt:lpwstr>
      </vt:variant>
      <vt:variant>
        <vt:i4>1179704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_Toc519874385</vt:lpwstr>
      </vt:variant>
      <vt:variant>
        <vt:i4>1179704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_Toc519874384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Nizami Jafarov</cp:lastModifiedBy>
  <cp:revision>51</cp:revision>
  <dcterms:created xsi:type="dcterms:W3CDTF">2025-04-03T08:07:00Z</dcterms:created>
  <dcterms:modified xsi:type="dcterms:W3CDTF">2026-10-27T08:00:00Z</dcterms:modified>
</cp:coreProperties>
</file>